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157" w:rsidRPr="00812D4D" w:rsidRDefault="00E433B0" w:rsidP="00366157">
      <w:pPr>
        <w:widowControl/>
        <w:rPr>
          <w:rFonts w:eastAsiaTheme="minorHAnsi"/>
          <w:color w:val="auto"/>
          <w:lang w:val="pl-PL" w:eastAsia="en-US"/>
        </w:rPr>
      </w:pPr>
      <w:bookmarkStart w:id="0" w:name="bookmark0"/>
      <w:r w:rsidRPr="00682120">
        <w:rPr>
          <w:rFonts w:eastAsiaTheme="minorHAnsi"/>
          <w:color w:val="auto"/>
          <w:lang w:val="pl-PL" w:eastAsia="en-US"/>
        </w:rPr>
        <w:t>STAROSTWO POWIATOWE</w:t>
      </w:r>
      <w:r w:rsidR="000E1356" w:rsidRPr="00682120">
        <w:rPr>
          <w:rFonts w:eastAsiaTheme="minorHAnsi"/>
          <w:color w:val="auto"/>
          <w:lang w:val="pl-PL" w:eastAsia="en-US"/>
        </w:rPr>
        <w:tab/>
      </w:r>
      <w:r w:rsidR="00366157" w:rsidRPr="00366157">
        <w:rPr>
          <w:rFonts w:eastAsiaTheme="minorHAnsi"/>
          <w:color w:val="833C0B" w:themeColor="accent2" w:themeShade="80"/>
          <w:lang w:val="pl-PL" w:eastAsia="en-US"/>
        </w:rPr>
        <w:tab/>
      </w:r>
      <w:r w:rsidR="00366157" w:rsidRPr="00366157">
        <w:rPr>
          <w:rFonts w:eastAsiaTheme="minorHAnsi"/>
          <w:color w:val="833C0B" w:themeColor="accent2" w:themeShade="80"/>
          <w:lang w:val="pl-PL" w:eastAsia="en-US"/>
        </w:rPr>
        <w:tab/>
      </w:r>
      <w:r w:rsidR="00366157" w:rsidRPr="00812D4D">
        <w:rPr>
          <w:rFonts w:eastAsiaTheme="minorHAnsi"/>
          <w:color w:val="auto"/>
          <w:lang w:val="pl-PL" w:eastAsia="en-US"/>
        </w:rPr>
        <w:t xml:space="preserve">      </w:t>
      </w:r>
      <w:r>
        <w:rPr>
          <w:rFonts w:eastAsiaTheme="minorHAnsi"/>
          <w:color w:val="auto"/>
          <w:lang w:val="pl-PL" w:eastAsia="en-US"/>
        </w:rPr>
        <w:t xml:space="preserve">     </w:t>
      </w:r>
      <w:r w:rsidR="00366157" w:rsidRPr="00812D4D">
        <w:rPr>
          <w:rFonts w:eastAsiaTheme="minorHAnsi"/>
          <w:color w:val="auto"/>
          <w:lang w:val="pl-PL" w:eastAsia="en-US"/>
        </w:rPr>
        <w:t xml:space="preserve">      Tomaszów Maz. dn </w:t>
      </w:r>
      <w:r w:rsidR="000E1356" w:rsidRPr="00812D4D">
        <w:rPr>
          <w:rFonts w:eastAsiaTheme="minorHAnsi"/>
          <w:color w:val="auto"/>
          <w:lang w:val="pl-PL" w:eastAsia="en-US"/>
        </w:rPr>
        <w:t>1</w:t>
      </w:r>
      <w:r w:rsidR="002708A6">
        <w:rPr>
          <w:rFonts w:eastAsiaTheme="minorHAnsi"/>
          <w:color w:val="auto"/>
          <w:lang w:val="pl-PL" w:eastAsia="en-US"/>
        </w:rPr>
        <w:t>5</w:t>
      </w:r>
      <w:r w:rsidR="00E54E32">
        <w:rPr>
          <w:rFonts w:eastAsiaTheme="minorHAnsi"/>
          <w:color w:val="auto"/>
          <w:lang w:val="pl-PL" w:eastAsia="en-US"/>
        </w:rPr>
        <w:t>.02</w:t>
      </w:r>
      <w:r w:rsidR="00366157" w:rsidRPr="00812D4D">
        <w:rPr>
          <w:rFonts w:eastAsiaTheme="minorHAnsi"/>
          <w:color w:val="auto"/>
          <w:lang w:val="pl-PL" w:eastAsia="en-US"/>
        </w:rPr>
        <w:t>.202</w:t>
      </w:r>
      <w:r w:rsidR="000E1356" w:rsidRPr="00812D4D">
        <w:rPr>
          <w:rFonts w:eastAsiaTheme="minorHAnsi"/>
          <w:color w:val="auto"/>
          <w:lang w:val="pl-PL" w:eastAsia="en-US"/>
        </w:rPr>
        <w:t>4</w:t>
      </w:r>
      <w:r w:rsidR="00366157" w:rsidRPr="00812D4D">
        <w:rPr>
          <w:rFonts w:eastAsiaTheme="minorHAnsi"/>
          <w:color w:val="auto"/>
          <w:lang w:val="pl-PL" w:eastAsia="en-US"/>
        </w:rPr>
        <w:t>r.</w:t>
      </w:r>
    </w:p>
    <w:p w:rsidR="00366157" w:rsidRDefault="00E433B0" w:rsidP="00E433B0">
      <w:pPr>
        <w:widowControl/>
        <w:spacing w:line="256" w:lineRule="auto"/>
        <w:rPr>
          <w:rFonts w:eastAsiaTheme="minorHAnsi"/>
          <w:color w:val="auto"/>
          <w:lang w:val="pl-PL" w:eastAsia="en-US"/>
        </w:rPr>
      </w:pPr>
      <w:r>
        <w:rPr>
          <w:rFonts w:eastAsiaTheme="minorHAnsi"/>
          <w:color w:val="auto"/>
          <w:lang w:val="pl-PL" w:eastAsia="en-US"/>
        </w:rPr>
        <w:t>w Tomaszowie Mazowiecki</w:t>
      </w:r>
    </w:p>
    <w:p w:rsidR="00E433B0" w:rsidRDefault="00E433B0" w:rsidP="00E433B0">
      <w:pPr>
        <w:widowControl/>
        <w:spacing w:line="256" w:lineRule="auto"/>
        <w:rPr>
          <w:rFonts w:eastAsiaTheme="minorHAnsi"/>
          <w:color w:val="auto"/>
          <w:lang w:val="pl-PL" w:eastAsia="en-US"/>
        </w:rPr>
      </w:pPr>
      <w:r>
        <w:rPr>
          <w:rFonts w:eastAsiaTheme="minorHAnsi"/>
          <w:color w:val="auto"/>
          <w:lang w:val="pl-PL" w:eastAsia="en-US"/>
        </w:rPr>
        <w:t>ul. Św. Antoniego 41</w:t>
      </w:r>
    </w:p>
    <w:p w:rsidR="00E433B0" w:rsidRPr="00812D4D" w:rsidRDefault="00E433B0" w:rsidP="00E433B0">
      <w:pPr>
        <w:widowControl/>
        <w:spacing w:line="256" w:lineRule="auto"/>
        <w:rPr>
          <w:rFonts w:eastAsiaTheme="minorHAnsi"/>
          <w:color w:val="auto"/>
          <w:lang w:val="pl-PL" w:eastAsia="en-US"/>
        </w:rPr>
      </w:pPr>
      <w:r>
        <w:rPr>
          <w:rFonts w:eastAsiaTheme="minorHAnsi"/>
          <w:color w:val="auto"/>
          <w:lang w:val="pl-PL" w:eastAsia="en-US"/>
        </w:rPr>
        <w:t>Referat Zdrowia i Spraw Obywatelskich</w:t>
      </w:r>
    </w:p>
    <w:p w:rsidR="000E1356" w:rsidRPr="00812D4D" w:rsidRDefault="000E1356" w:rsidP="00366157">
      <w:pPr>
        <w:widowControl/>
        <w:spacing w:after="160" w:line="256" w:lineRule="auto"/>
        <w:jc w:val="right"/>
        <w:rPr>
          <w:rFonts w:eastAsiaTheme="minorHAnsi"/>
          <w:color w:val="auto"/>
          <w:lang w:val="pl-PL" w:eastAsia="en-US"/>
        </w:rPr>
      </w:pPr>
    </w:p>
    <w:p w:rsidR="000E1356" w:rsidRPr="00812D4D" w:rsidRDefault="000E1356" w:rsidP="00366157">
      <w:pPr>
        <w:widowControl/>
        <w:spacing w:after="160" w:line="256" w:lineRule="auto"/>
        <w:jc w:val="right"/>
        <w:rPr>
          <w:rFonts w:eastAsiaTheme="minorHAnsi"/>
          <w:color w:val="auto"/>
          <w:lang w:val="pl-PL" w:eastAsia="en-US"/>
        </w:rPr>
      </w:pPr>
    </w:p>
    <w:p w:rsidR="000E1356" w:rsidRPr="00812D4D" w:rsidRDefault="000E1356" w:rsidP="00366157">
      <w:pPr>
        <w:widowControl/>
        <w:spacing w:after="160" w:line="256" w:lineRule="auto"/>
        <w:jc w:val="right"/>
        <w:rPr>
          <w:rFonts w:eastAsiaTheme="minorHAnsi"/>
          <w:color w:val="auto"/>
          <w:lang w:val="pl-PL" w:eastAsia="en-US"/>
        </w:rPr>
      </w:pPr>
    </w:p>
    <w:p w:rsidR="000E1356" w:rsidRPr="00812D4D" w:rsidRDefault="000E1356" w:rsidP="00366157">
      <w:pPr>
        <w:widowControl/>
        <w:spacing w:after="160" w:line="256" w:lineRule="auto"/>
        <w:jc w:val="right"/>
        <w:rPr>
          <w:rFonts w:eastAsiaTheme="minorHAnsi"/>
          <w:color w:val="auto"/>
          <w:lang w:val="pl-PL" w:eastAsia="en-US"/>
        </w:rPr>
      </w:pPr>
    </w:p>
    <w:p w:rsidR="00366157" w:rsidRPr="00812D4D" w:rsidRDefault="00366157" w:rsidP="00366157">
      <w:pPr>
        <w:widowControl/>
        <w:spacing w:after="160" w:line="360" w:lineRule="auto"/>
        <w:rPr>
          <w:rFonts w:eastAsiaTheme="minorHAnsi"/>
          <w:b/>
          <w:color w:val="auto"/>
          <w:lang w:val="pl-PL" w:eastAsia="en-US"/>
        </w:rPr>
      </w:pPr>
    </w:p>
    <w:p w:rsidR="00812D4D" w:rsidRPr="00812D4D" w:rsidRDefault="00B514FE" w:rsidP="00812D4D">
      <w:pPr>
        <w:widowControl/>
        <w:spacing w:line="360" w:lineRule="auto"/>
        <w:ind w:left="4248" w:firstLine="708"/>
        <w:rPr>
          <w:rFonts w:eastAsiaTheme="minorHAnsi"/>
          <w:b/>
          <w:color w:val="auto"/>
          <w:lang w:val="pl-PL" w:eastAsia="en-US"/>
        </w:rPr>
      </w:pPr>
      <w:r>
        <w:rPr>
          <w:rFonts w:eastAsiaTheme="minorHAnsi"/>
          <w:b/>
          <w:color w:val="auto"/>
          <w:lang w:val="pl-PL" w:eastAsia="en-US"/>
        </w:rPr>
        <w:t xml:space="preserve"> </w:t>
      </w:r>
      <w:r w:rsidR="00812D4D" w:rsidRPr="00812D4D">
        <w:rPr>
          <w:rFonts w:eastAsiaTheme="minorHAnsi"/>
          <w:b/>
          <w:color w:val="auto"/>
          <w:lang w:val="pl-PL" w:eastAsia="en-US"/>
        </w:rPr>
        <w:t>Pani Wacława Bąk</w:t>
      </w:r>
    </w:p>
    <w:p w:rsidR="00812D4D" w:rsidRPr="00812D4D" w:rsidRDefault="00812D4D" w:rsidP="00812D4D">
      <w:pPr>
        <w:widowControl/>
        <w:spacing w:line="360" w:lineRule="auto"/>
        <w:ind w:left="4248" w:firstLine="708"/>
        <w:rPr>
          <w:rFonts w:eastAsiaTheme="minorHAnsi"/>
          <w:b/>
          <w:color w:val="auto"/>
          <w:lang w:val="pl-PL" w:eastAsia="en-US"/>
        </w:rPr>
      </w:pPr>
      <w:r w:rsidRPr="00812D4D">
        <w:rPr>
          <w:rFonts w:eastAsiaTheme="minorHAnsi"/>
          <w:b/>
          <w:color w:val="auto"/>
          <w:lang w:val="pl-PL" w:eastAsia="en-US"/>
        </w:rPr>
        <w:t xml:space="preserve"> Przewodnicząca </w:t>
      </w:r>
      <w:r w:rsidR="00366157" w:rsidRPr="00812D4D">
        <w:rPr>
          <w:rFonts w:eastAsiaTheme="minorHAnsi"/>
          <w:b/>
          <w:color w:val="auto"/>
          <w:lang w:val="pl-PL" w:eastAsia="en-US"/>
        </w:rPr>
        <w:t>Rady Powiatu</w:t>
      </w:r>
    </w:p>
    <w:p w:rsidR="00366157" w:rsidRPr="00812D4D" w:rsidRDefault="00366157" w:rsidP="00812D4D">
      <w:pPr>
        <w:widowControl/>
        <w:spacing w:line="360" w:lineRule="auto"/>
        <w:ind w:left="4248" w:firstLine="708"/>
        <w:rPr>
          <w:rFonts w:eastAsiaTheme="minorHAnsi"/>
          <w:color w:val="auto"/>
          <w:lang w:val="pl-PL" w:eastAsia="en-US"/>
        </w:rPr>
      </w:pPr>
      <w:r w:rsidRPr="00812D4D">
        <w:rPr>
          <w:rFonts w:eastAsiaTheme="minorHAnsi"/>
          <w:b/>
          <w:color w:val="auto"/>
          <w:lang w:val="pl-PL" w:eastAsia="en-US"/>
        </w:rPr>
        <w:t xml:space="preserve"> w Tomaszowie Mazowieckim</w:t>
      </w:r>
    </w:p>
    <w:p w:rsidR="00366157" w:rsidRPr="00366157" w:rsidRDefault="00366157" w:rsidP="00366157">
      <w:pPr>
        <w:widowControl/>
        <w:spacing w:after="160" w:line="360" w:lineRule="auto"/>
        <w:rPr>
          <w:rFonts w:eastAsiaTheme="minorHAnsi"/>
          <w:color w:val="833C0B" w:themeColor="accent2" w:themeShade="80"/>
          <w:lang w:val="pl-PL" w:eastAsia="en-US"/>
        </w:rPr>
      </w:pPr>
    </w:p>
    <w:p w:rsidR="00366157" w:rsidRPr="00812D4D" w:rsidRDefault="00366157" w:rsidP="00366157">
      <w:pPr>
        <w:widowControl/>
        <w:spacing w:after="160" w:line="360" w:lineRule="auto"/>
        <w:rPr>
          <w:rFonts w:eastAsiaTheme="minorHAnsi"/>
          <w:color w:val="auto"/>
          <w:lang w:val="pl-PL" w:eastAsia="en-US"/>
        </w:rPr>
      </w:pPr>
    </w:p>
    <w:p w:rsidR="00366157" w:rsidRPr="00812D4D" w:rsidRDefault="00366157" w:rsidP="00366157">
      <w:pPr>
        <w:widowControl/>
        <w:spacing w:after="160" w:line="360" w:lineRule="auto"/>
        <w:rPr>
          <w:rFonts w:eastAsiaTheme="minorHAnsi"/>
          <w:b/>
          <w:color w:val="auto"/>
          <w:lang w:val="pl-PL" w:eastAsia="en-US"/>
        </w:rPr>
      </w:pPr>
      <w:r w:rsidRPr="00812D4D">
        <w:rPr>
          <w:rFonts w:eastAsiaTheme="minorHAnsi"/>
          <w:b/>
          <w:color w:val="auto"/>
          <w:lang w:val="pl-PL" w:eastAsia="en-US"/>
        </w:rPr>
        <w:t>BRP.0003.</w:t>
      </w:r>
      <w:r w:rsidR="002708A6">
        <w:rPr>
          <w:rFonts w:eastAsiaTheme="minorHAnsi"/>
          <w:b/>
          <w:color w:val="auto"/>
          <w:lang w:val="pl-PL" w:eastAsia="en-US"/>
        </w:rPr>
        <w:t>3.7</w:t>
      </w:r>
      <w:r w:rsidR="00900B25" w:rsidRPr="00812D4D">
        <w:rPr>
          <w:rFonts w:eastAsiaTheme="minorHAnsi"/>
          <w:b/>
          <w:color w:val="auto"/>
          <w:lang w:val="pl-PL" w:eastAsia="en-US"/>
        </w:rPr>
        <w:t>.2024</w:t>
      </w:r>
    </w:p>
    <w:p w:rsidR="00366157" w:rsidRPr="00366157" w:rsidRDefault="00366157" w:rsidP="00366157">
      <w:pPr>
        <w:widowControl/>
        <w:spacing w:line="360" w:lineRule="auto"/>
        <w:rPr>
          <w:rFonts w:eastAsiaTheme="minorHAnsi"/>
          <w:color w:val="833C0B" w:themeColor="accent2" w:themeShade="80"/>
          <w:lang w:val="pl-PL" w:eastAsia="en-US"/>
        </w:rPr>
      </w:pPr>
    </w:p>
    <w:p w:rsidR="00366157" w:rsidRPr="00985D56" w:rsidRDefault="00366157" w:rsidP="00366157">
      <w:pPr>
        <w:widowControl/>
        <w:spacing w:line="360" w:lineRule="auto"/>
        <w:ind w:left="40" w:right="20" w:firstLine="720"/>
        <w:jc w:val="both"/>
        <w:rPr>
          <w:rFonts w:eastAsiaTheme="minorHAnsi"/>
          <w:color w:val="auto"/>
          <w:lang w:val="pl-PL" w:eastAsia="en-US"/>
        </w:rPr>
      </w:pPr>
      <w:r w:rsidRPr="00985D56">
        <w:rPr>
          <w:rFonts w:eastAsiaTheme="minorHAnsi"/>
          <w:color w:val="auto"/>
          <w:lang w:val="pl-PL" w:eastAsia="en-US"/>
        </w:rPr>
        <w:t>W odpowiedzi na zapytania</w:t>
      </w:r>
      <w:r w:rsidR="006C3D55" w:rsidRPr="00985D56">
        <w:rPr>
          <w:rFonts w:eastAsiaTheme="minorHAnsi"/>
          <w:color w:val="auto"/>
          <w:lang w:val="pl-PL" w:eastAsia="en-US"/>
        </w:rPr>
        <w:t xml:space="preserve"> Radnego</w:t>
      </w:r>
      <w:r w:rsidR="00985D56" w:rsidRPr="00985D56">
        <w:rPr>
          <w:rFonts w:eastAsiaTheme="minorHAnsi"/>
          <w:color w:val="auto"/>
          <w:lang w:val="pl-PL" w:eastAsia="en-US"/>
        </w:rPr>
        <w:t xml:space="preserve"> Rady Powiatu Pana</w:t>
      </w:r>
      <w:r w:rsidR="006C3D55" w:rsidRPr="00985D56">
        <w:rPr>
          <w:rFonts w:eastAsiaTheme="minorHAnsi"/>
          <w:color w:val="auto"/>
          <w:lang w:val="pl-PL" w:eastAsia="en-US"/>
        </w:rPr>
        <w:t xml:space="preserve"> Grzegorza Glimasińskiego</w:t>
      </w:r>
      <w:r w:rsidRPr="00985D56">
        <w:rPr>
          <w:rFonts w:eastAsiaTheme="minorHAnsi"/>
          <w:color w:val="auto"/>
          <w:lang w:val="pl-PL" w:eastAsia="en-US"/>
        </w:rPr>
        <w:t xml:space="preserve"> złożone w dniu 02.02.2024 r. </w:t>
      </w:r>
      <w:r w:rsidR="006C3D55" w:rsidRPr="00985D56">
        <w:rPr>
          <w:rFonts w:eastAsiaTheme="minorHAnsi"/>
          <w:color w:val="auto"/>
          <w:lang w:val="pl-PL" w:eastAsia="en-US"/>
        </w:rPr>
        <w:t xml:space="preserve">dotyczące </w:t>
      </w:r>
      <w:r w:rsidRPr="00985D56">
        <w:rPr>
          <w:color w:val="auto"/>
          <w:lang w:eastAsia="en-US"/>
        </w:rPr>
        <w:t>realizacji inwestycji</w:t>
      </w:r>
      <w:r w:rsidR="00F33816" w:rsidRPr="00985D56">
        <w:rPr>
          <w:color w:val="auto"/>
          <w:lang w:eastAsia="en-US"/>
        </w:rPr>
        <w:t xml:space="preserve"> </w:t>
      </w:r>
      <w:r w:rsidRPr="00985D56">
        <w:rPr>
          <w:color w:val="auto"/>
          <w:lang w:eastAsia="en-US"/>
        </w:rPr>
        <w:t>i remontów w Tomaszowskim Centrum Zdrowia Sp. z o.o.</w:t>
      </w:r>
      <w:r w:rsidR="001D56D5" w:rsidRPr="00985D56">
        <w:rPr>
          <w:color w:val="auto"/>
          <w:lang w:eastAsia="en-US"/>
        </w:rPr>
        <w:t xml:space="preserve">  </w:t>
      </w:r>
      <w:r w:rsidRPr="00985D56">
        <w:rPr>
          <w:color w:val="auto"/>
          <w:lang w:eastAsia="en-US"/>
        </w:rPr>
        <w:t>w 202</w:t>
      </w:r>
      <w:r w:rsidR="002708A6" w:rsidRPr="00985D56">
        <w:rPr>
          <w:color w:val="auto"/>
          <w:lang w:eastAsia="en-US"/>
        </w:rPr>
        <w:t>3</w:t>
      </w:r>
      <w:r w:rsidRPr="00985D56">
        <w:rPr>
          <w:color w:val="auto"/>
          <w:lang w:eastAsia="en-US"/>
        </w:rPr>
        <w:t xml:space="preserve"> roku</w:t>
      </w:r>
      <w:r w:rsidR="00F33816" w:rsidRPr="00985D56">
        <w:rPr>
          <w:rFonts w:eastAsiaTheme="minorHAnsi"/>
          <w:color w:val="auto"/>
          <w:lang w:val="pl-PL" w:eastAsia="en-US"/>
        </w:rPr>
        <w:t xml:space="preserve">, </w:t>
      </w:r>
      <w:r w:rsidRPr="00985D56">
        <w:rPr>
          <w:rFonts w:eastAsiaTheme="minorHAnsi"/>
          <w:color w:val="auto"/>
          <w:lang w:val="pl-PL" w:eastAsia="en-US"/>
        </w:rPr>
        <w:t xml:space="preserve">informuję </w:t>
      </w:r>
      <w:r w:rsidR="00F33816" w:rsidRPr="00985D56">
        <w:rPr>
          <w:rFonts w:eastAsiaTheme="minorHAnsi"/>
          <w:color w:val="auto"/>
          <w:lang w:val="pl-PL" w:eastAsia="en-US"/>
        </w:rPr>
        <w:t xml:space="preserve"> </w:t>
      </w:r>
      <w:r w:rsidRPr="00985D56">
        <w:rPr>
          <w:rFonts w:eastAsiaTheme="minorHAnsi"/>
          <w:color w:val="auto"/>
          <w:lang w:val="pl-PL" w:eastAsia="en-US"/>
        </w:rPr>
        <w:t>co następuje:</w:t>
      </w:r>
    </w:p>
    <w:p w:rsidR="004F1039" w:rsidRPr="00985D56" w:rsidRDefault="004F1039" w:rsidP="00F572BF">
      <w:pPr>
        <w:spacing w:line="360" w:lineRule="auto"/>
        <w:jc w:val="both"/>
      </w:pPr>
    </w:p>
    <w:p w:rsidR="004F1039" w:rsidRPr="00985D56" w:rsidRDefault="00F572BF" w:rsidP="004F1039">
      <w:pPr>
        <w:spacing w:line="360" w:lineRule="auto"/>
        <w:ind w:firstLine="708"/>
        <w:jc w:val="both"/>
      </w:pPr>
      <w:r w:rsidRPr="00985D56">
        <w:t>W odpowiedzi na zapytanie dot. realizacji inwestycji i remontów w Tomaszowskim Centrum Zdrowia Sp. z .o.o. w 202</w:t>
      </w:r>
      <w:r w:rsidR="002708A6" w:rsidRPr="00985D56">
        <w:t>3</w:t>
      </w:r>
      <w:r w:rsidRPr="00985D56">
        <w:t xml:space="preserve"> r. Wydziału Inwestycji i </w:t>
      </w:r>
      <w:r w:rsidR="00A55E63" w:rsidRPr="00985D56">
        <w:t>Pozyskiwania Środków Pomocowych</w:t>
      </w:r>
      <w:r w:rsidR="00AA440E" w:rsidRPr="00985D56">
        <w:t xml:space="preserve"> przekazał informacje </w:t>
      </w:r>
      <w:r w:rsidR="00A55E63" w:rsidRPr="00985D56">
        <w:t>w zakresie:</w:t>
      </w:r>
    </w:p>
    <w:p w:rsidR="002708A6" w:rsidRPr="00985D56" w:rsidRDefault="002708A6" w:rsidP="002708A6">
      <w:pPr>
        <w:spacing w:line="360" w:lineRule="auto"/>
        <w:jc w:val="both"/>
      </w:pPr>
      <w:r w:rsidRPr="00985D56">
        <w:t>W odpowiedzi na zapytanie dot. realizacji inwestycji i remontów w Tomaszowskim Centrum Zdrowia Sp. z .o.o. w 2023 r. przedkładam informacje będące w zakresie Wydziału Inwestycji i Pozyskiwania Środków Pomocowych:</w:t>
      </w:r>
    </w:p>
    <w:p w:rsidR="002708A6" w:rsidRPr="00985D56" w:rsidRDefault="002708A6" w:rsidP="002708A6">
      <w:pPr>
        <w:spacing w:line="360" w:lineRule="auto"/>
        <w:jc w:val="both"/>
      </w:pPr>
    </w:p>
    <w:p w:rsidR="002708A6" w:rsidRPr="00985D56" w:rsidRDefault="002708A6" w:rsidP="002708A6">
      <w:pPr>
        <w:spacing w:line="360" w:lineRule="auto"/>
        <w:jc w:val="both"/>
      </w:pPr>
      <w:r w:rsidRPr="00985D56">
        <w:t>Ad. 2</w:t>
      </w:r>
    </w:p>
    <w:p w:rsidR="002708A6" w:rsidRDefault="002708A6" w:rsidP="00985D56">
      <w:pPr>
        <w:spacing w:line="360" w:lineRule="auto"/>
        <w:jc w:val="both"/>
      </w:pPr>
      <w:r w:rsidRPr="00985D56">
        <w:t xml:space="preserve">.W maju 2023 roku zawarto umowę z firmą INTER MEDICAL SYSTEM Sp. z o.o. ze Słupska na opracowanie pełnej, kompletnej, wielobranżowej dokumentacji projektowo–kosztorysowej dla  zadania pn. „Utworzenie Centralnego Bloku Operacyjnego z Centralną Sterylizatornią w Tomaszowskim Centrum Zdrowia Sp. z o.o. w Tomaszowie Mazowieckim” wraz ze sprawowaniem nadzoru autorskiego. Wartość umowy : 1 397 280,00 zł. Planowany termin wykonania ww. dokumentacji projektowo-kosztorysowej to marzec 2024 r. </w:t>
      </w:r>
    </w:p>
    <w:p w:rsidR="00985D56" w:rsidRPr="00985D56" w:rsidRDefault="00985D56" w:rsidP="00985D56">
      <w:pPr>
        <w:spacing w:line="360" w:lineRule="auto"/>
        <w:jc w:val="both"/>
      </w:pPr>
    </w:p>
    <w:p w:rsidR="001D0615" w:rsidRPr="00985D56" w:rsidRDefault="001D0615" w:rsidP="00366157">
      <w:pPr>
        <w:widowControl/>
        <w:tabs>
          <w:tab w:val="left" w:pos="6345"/>
        </w:tabs>
        <w:spacing w:line="360" w:lineRule="auto"/>
        <w:jc w:val="both"/>
        <w:rPr>
          <w:rFonts w:eastAsiaTheme="minorHAnsi"/>
          <w:color w:val="auto"/>
          <w:lang w:val="pl-PL" w:eastAsia="en-US"/>
        </w:rPr>
      </w:pPr>
      <w:r w:rsidRPr="00985D56">
        <w:rPr>
          <w:rFonts w:eastAsiaTheme="minorHAnsi"/>
          <w:color w:val="auto"/>
          <w:lang w:val="pl-PL" w:eastAsia="en-US"/>
        </w:rPr>
        <w:t>Ad. 4</w:t>
      </w:r>
    </w:p>
    <w:p w:rsidR="00ED48E8" w:rsidRPr="00985D56" w:rsidRDefault="001D0615" w:rsidP="00AA440E">
      <w:pPr>
        <w:widowControl/>
        <w:tabs>
          <w:tab w:val="left" w:pos="6345"/>
        </w:tabs>
        <w:spacing w:line="360" w:lineRule="auto"/>
        <w:jc w:val="both"/>
        <w:rPr>
          <w:rFonts w:eastAsiaTheme="minorHAnsi"/>
          <w:color w:val="auto"/>
          <w:lang w:val="pl-PL" w:eastAsia="en-US"/>
        </w:rPr>
      </w:pPr>
      <w:r w:rsidRPr="00985D56">
        <w:rPr>
          <w:rFonts w:eastAsiaTheme="minorHAnsi"/>
          <w:color w:val="auto"/>
          <w:lang w:val="pl-PL" w:eastAsia="en-US"/>
        </w:rPr>
        <w:t>Referat Zdrowia i Spraw Obywatelskich w zakresie pytania</w:t>
      </w:r>
      <w:r w:rsidR="00AA440E" w:rsidRPr="00985D56">
        <w:rPr>
          <w:rFonts w:eastAsiaTheme="minorHAnsi"/>
          <w:color w:val="auto"/>
          <w:lang w:val="pl-PL" w:eastAsia="en-US"/>
        </w:rPr>
        <w:t xml:space="preserve"> 4</w:t>
      </w:r>
      <w:r w:rsidRPr="00985D56">
        <w:rPr>
          <w:rFonts w:eastAsiaTheme="minorHAnsi"/>
          <w:color w:val="auto"/>
          <w:lang w:val="pl-PL" w:eastAsia="en-US"/>
        </w:rPr>
        <w:t xml:space="preserve"> dot. programów z zakresu ochrony, profilaktyki, edukacji i promocji zdrowia </w:t>
      </w:r>
      <w:r w:rsidR="00AA440E" w:rsidRPr="00985D56">
        <w:rPr>
          <w:rFonts w:eastAsiaTheme="minorHAnsi"/>
          <w:color w:val="auto"/>
          <w:lang w:val="pl-PL" w:eastAsia="en-US"/>
        </w:rPr>
        <w:t>przedkłada następującą informację:</w:t>
      </w:r>
      <w:r w:rsidRPr="00985D56">
        <w:rPr>
          <w:rFonts w:eastAsiaTheme="minorHAnsi"/>
          <w:color w:val="auto"/>
          <w:lang w:val="pl-PL" w:eastAsia="en-US"/>
        </w:rPr>
        <w:t xml:space="preserve"> </w:t>
      </w:r>
    </w:p>
    <w:tbl>
      <w:tblPr>
        <w:tblW w:w="1048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2517"/>
        <w:gridCol w:w="3840"/>
        <w:gridCol w:w="3752"/>
      </w:tblGrid>
      <w:tr w:rsidR="00ED48E8" w:rsidRPr="00ED48E8" w:rsidTr="00F90990">
        <w:trPr>
          <w:trHeight w:val="270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8E8" w:rsidRPr="00ED48E8" w:rsidRDefault="00ED48E8" w:rsidP="00ED48E8">
            <w:pPr>
              <w:widowControl/>
              <w:rPr>
                <w:color w:val="auto"/>
                <w:lang w:val="pl-PL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color w:val="auto"/>
                <w:sz w:val="20"/>
                <w:szCs w:val="20"/>
                <w:lang w:val="pl-PL"/>
              </w:rPr>
            </w:pPr>
          </w:p>
        </w:tc>
      </w:tr>
      <w:tr w:rsidR="00ED48E8" w:rsidRPr="00ED48E8" w:rsidTr="00F90990">
        <w:trPr>
          <w:trHeight w:val="870"/>
        </w:trPr>
        <w:tc>
          <w:tcPr>
            <w:tcW w:w="10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48E8" w:rsidRPr="00ED48E8" w:rsidRDefault="00ED48E8" w:rsidP="00ED48E8">
            <w:pPr>
              <w:widowControl/>
              <w:ind w:left="-70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ED48E8">
              <w:rPr>
                <w:b/>
                <w:bCs/>
                <w:sz w:val="18"/>
                <w:szCs w:val="18"/>
                <w:lang w:val="pl-PL"/>
              </w:rPr>
              <w:t xml:space="preserve">Wykaz podmiotów, którym przyznano dotację na realizację zadań publicznych finansowanych ze środków budżetowych Powiatu Tomaszowskiego w zakresie ochrony, profilaktyki, edukacji i promocji zdrowia </w:t>
            </w:r>
          </w:p>
        </w:tc>
      </w:tr>
      <w:tr w:rsidR="00ED48E8" w:rsidRPr="00ED48E8" w:rsidTr="00F90990">
        <w:trPr>
          <w:trHeight w:val="255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ED48E8">
              <w:rPr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ED48E8">
              <w:rPr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ED48E8">
              <w:rPr>
                <w:b/>
                <w:bCs/>
                <w:sz w:val="18"/>
                <w:szCs w:val="18"/>
                <w:lang w:val="pl-PL"/>
              </w:rPr>
              <w:t>2022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ED48E8">
              <w:rPr>
                <w:b/>
                <w:bCs/>
                <w:sz w:val="18"/>
                <w:szCs w:val="18"/>
                <w:lang w:val="pl-PL"/>
              </w:rPr>
              <w:t>2023</w:t>
            </w:r>
          </w:p>
        </w:tc>
      </w:tr>
      <w:tr w:rsidR="00ED48E8" w:rsidRPr="00ED48E8" w:rsidTr="00F90990">
        <w:trPr>
          <w:trHeight w:val="48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  <w:r w:rsidRPr="00ED48E8">
              <w:rPr>
                <w:b/>
                <w:bCs/>
                <w:i/>
                <w:iCs/>
                <w:sz w:val="18"/>
                <w:szCs w:val="18"/>
                <w:lang w:val="pl-PL"/>
              </w:rPr>
              <w:t>l.p.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  <w:r w:rsidRPr="00ED48E8">
              <w:rPr>
                <w:b/>
                <w:bCs/>
                <w:i/>
                <w:iCs/>
                <w:sz w:val="18"/>
                <w:szCs w:val="18"/>
                <w:lang w:val="pl-PL"/>
              </w:rPr>
              <w:t>Podmiot oferujący realizację zadania publicznego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  <w:r w:rsidRPr="00ED48E8">
              <w:rPr>
                <w:b/>
                <w:bCs/>
                <w:i/>
                <w:iCs/>
                <w:sz w:val="18"/>
                <w:szCs w:val="18"/>
                <w:lang w:val="pl-PL"/>
              </w:rPr>
              <w:t>Tytuł zadania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  <w:r w:rsidRPr="00ED48E8">
              <w:rPr>
                <w:b/>
                <w:bCs/>
                <w:i/>
                <w:iCs/>
                <w:sz w:val="18"/>
                <w:szCs w:val="18"/>
                <w:lang w:val="pl-PL"/>
              </w:rPr>
              <w:t>Tytuł zadania</w:t>
            </w:r>
          </w:p>
        </w:tc>
      </w:tr>
      <w:tr w:rsidR="00ED48E8" w:rsidRPr="00ED48E8" w:rsidTr="00F90990">
        <w:trPr>
          <w:trHeight w:val="168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Tomaszowskie Stowarzyszenie "Amazonek"                              ul.</w:t>
            </w:r>
            <w:r w:rsidR="00F572BF">
              <w:rPr>
                <w:sz w:val="18"/>
                <w:szCs w:val="18"/>
                <w:lang w:val="pl-PL"/>
              </w:rPr>
              <w:t xml:space="preserve"> </w:t>
            </w:r>
            <w:r w:rsidRPr="00ED48E8">
              <w:rPr>
                <w:sz w:val="18"/>
                <w:szCs w:val="18"/>
                <w:lang w:val="pl-PL"/>
              </w:rPr>
              <w:t>Farbiarska 20/24,                                          97-200 Tomaszów Mazowiecki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Profilaktyka chorób nowotworowych polegająca na zwiększeniu świadomości zdrowotnej mieszkańców powiatu tomaszowskiego poprzez rozpowszechnianie wiedzy o czynnikach ryzyka tych chorób, kształtowanie nawyku samokontroli oraz badań profilaktycznych oraz innych działań prozdrowotnych w tym zakresie w 2022 roku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Profilaktyka chorób nowotworowych polegająca na zwiększeniu świadomości zdrowotnej mieszkańców powiatu tomaszowskiego poprzez rozpowszechnianie wiedzy o czynnikach ryzyka tych chorób, kształtowanie nawyku samokontroli oraz badań profilaktycznych oraz innych działań prozdrowotnych w tym zakresie w 2023 roku</w:t>
            </w:r>
          </w:p>
        </w:tc>
      </w:tr>
      <w:tr w:rsidR="00ED48E8" w:rsidRPr="00ED48E8" w:rsidTr="00F90990">
        <w:trPr>
          <w:trHeight w:val="264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Fundacja "Arka Nadziei"                              ul. Dzieci Polskich 41 a                                 97-200 Tomaszów Mazowiecki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Prowadzenie działań edukacyjnych i profilaktycznych wśród mieszkańców powiatu tomaszowskiego, w tym kampanii społecznych, adresowanych do różnych grup docelowych, w szczególności do dzieci, młodzieży i rodziców oraz seniorów na temat zagrożeń wynikających z używania środków odurzających, substancji psychotropowych, alkoholu i NSP. a także z pozamedycznego stosowania produktów leczniczych, których używanie może prowadzić do uzależnienia w 2022 roku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Prowadzenie działań edukacyjnych i profilaktycznych wśród mieszkańców powiatu tomaszowskiego, w tym kampanii społecznych, adresowanych do różnych grup docelowych, w szczególności do dzieci, młodzieży i rodziców oraz seniorów na temat zagrożeń wynikających z używania środków odurzających, substancji psychotropowych, alkoholu i NSP. a także z pozamedycznego stosowania produktów leczniczych, których używanie może prowadzić do uzależnienia w 2023 roku</w:t>
            </w:r>
          </w:p>
        </w:tc>
      </w:tr>
      <w:tr w:rsidR="00ED48E8" w:rsidRPr="00ED48E8" w:rsidTr="00F90990">
        <w:trPr>
          <w:trHeight w:val="12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F572BF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Polskie Stowarzyszenie Diabetyków Kolo Miejskie Nr 2                                  ul.</w:t>
            </w:r>
            <w:r w:rsidR="00F572BF">
              <w:rPr>
                <w:sz w:val="18"/>
                <w:szCs w:val="18"/>
                <w:lang w:val="pl-PL"/>
              </w:rPr>
              <w:t xml:space="preserve"> Ś</w:t>
            </w:r>
            <w:r w:rsidRPr="00ED48E8">
              <w:rPr>
                <w:sz w:val="18"/>
                <w:szCs w:val="18"/>
                <w:lang w:val="pl-PL"/>
              </w:rPr>
              <w:t>w.</w:t>
            </w:r>
            <w:r w:rsidR="00F572BF">
              <w:rPr>
                <w:sz w:val="18"/>
                <w:szCs w:val="18"/>
                <w:lang w:val="pl-PL"/>
              </w:rPr>
              <w:t xml:space="preserve"> </w:t>
            </w:r>
            <w:r w:rsidRPr="00ED48E8">
              <w:rPr>
                <w:sz w:val="18"/>
                <w:szCs w:val="18"/>
                <w:lang w:val="pl-PL"/>
              </w:rPr>
              <w:t>Antoniego 55                                       97-200 Tomaszów Mazowiecki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Przeciwdziałanie nadwadze, otyłości i cukrzycy za pomocą podejmowania działań profilaktycznych w zakresie zachowań prozdrowotnych dla mieszkańców powiatu tomaszowskiego w 2022 roku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Przeciwdziałanie nadwadze, otyłości i cukrzycy za pomocą podejmowania działań profilaktycznych w zakresie zachowań prozdrowotnych dla mieszkańców powiatu tomaszowskiego w 2023 roku</w:t>
            </w:r>
          </w:p>
        </w:tc>
      </w:tr>
      <w:tr w:rsidR="00ED48E8" w:rsidRPr="00ED48E8" w:rsidTr="00F90990">
        <w:trPr>
          <w:trHeight w:val="12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Polskie Stowarzyszenie Diabetyków Oddział Miejsko-Powiatowy                                          ul. Farbiarska 20/24                                        97-200 Tomaszów Mazowiecki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Przeciwdziałanie nadwadze, otyłości i cukrzycy za pomocą podejmowania działań profilaktycznych w zakresie zachowań prozdrowotnych dla mieszkańców powiatu tomaszowskiego w 2022 roku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Przeciwdziałanie nadwadze, otyłości i cukrzycy za pomocą podejmowania działań profilaktycznych w zakresie zachowań prozdrowotnych dla mieszkańców powiatu tomaszowskiego w 2023 roku</w:t>
            </w:r>
          </w:p>
        </w:tc>
      </w:tr>
      <w:tr w:rsidR="00ED48E8" w:rsidRPr="00ED48E8" w:rsidTr="00F90990">
        <w:trPr>
          <w:trHeight w:val="96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Polski Związek Niewidomych                         Koło Nr 21                                        ul.</w:t>
            </w:r>
            <w:r w:rsidR="00F572BF">
              <w:rPr>
                <w:sz w:val="18"/>
                <w:szCs w:val="18"/>
                <w:lang w:val="pl-PL"/>
              </w:rPr>
              <w:t xml:space="preserve"> </w:t>
            </w:r>
            <w:r w:rsidRPr="00ED48E8">
              <w:rPr>
                <w:sz w:val="18"/>
                <w:szCs w:val="18"/>
                <w:lang w:val="pl-PL"/>
              </w:rPr>
              <w:t>Farbiarska 20 24                                     97-200 Tomaszów Mazowiecki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Integracja i prowadzenie działań edukacyjnych poprzez promocje zdrowego stylu życia dla osób niepełnosprawnych wśród mieszkańców powiatu tomaszowskiego w 2022 roku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Integracja i prowadzenie działań edukacyjnych poprzez promocje zdrowego stylu życia dla osób niepełnosprawnych wśród mieszkańców powiatu tomaszowskiego w 2023 roku</w:t>
            </w:r>
          </w:p>
        </w:tc>
      </w:tr>
      <w:tr w:rsidR="00ED48E8" w:rsidRPr="00ED48E8" w:rsidTr="00F90990">
        <w:trPr>
          <w:trHeight w:val="96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 xml:space="preserve">Stowarzyszenie Rodzin Dzieci </w:t>
            </w:r>
            <w:r w:rsidR="00F572BF">
              <w:rPr>
                <w:sz w:val="18"/>
                <w:szCs w:val="18"/>
                <w:lang w:val="pl-PL"/>
              </w:rPr>
              <w:t xml:space="preserve">             </w:t>
            </w:r>
            <w:r w:rsidRPr="00ED48E8">
              <w:rPr>
                <w:sz w:val="18"/>
                <w:szCs w:val="18"/>
                <w:lang w:val="pl-PL"/>
              </w:rPr>
              <w:t xml:space="preserve">i Osób Niepełnosprawnych, </w:t>
            </w:r>
            <w:r w:rsidR="00F572BF">
              <w:rPr>
                <w:sz w:val="18"/>
                <w:szCs w:val="18"/>
                <w:lang w:val="pl-PL"/>
              </w:rPr>
              <w:t xml:space="preserve">                </w:t>
            </w:r>
            <w:r w:rsidRPr="00ED48E8">
              <w:rPr>
                <w:sz w:val="18"/>
                <w:szCs w:val="18"/>
                <w:lang w:val="pl-PL"/>
              </w:rPr>
              <w:t>ul.</w:t>
            </w:r>
            <w:r w:rsidR="00F572BF">
              <w:rPr>
                <w:sz w:val="18"/>
                <w:szCs w:val="18"/>
                <w:lang w:val="pl-PL"/>
              </w:rPr>
              <w:t xml:space="preserve"> </w:t>
            </w:r>
            <w:r w:rsidRPr="00ED48E8">
              <w:rPr>
                <w:sz w:val="18"/>
                <w:szCs w:val="18"/>
                <w:lang w:val="pl-PL"/>
              </w:rPr>
              <w:t>Warszawska 95/97,                          97-200 Tomaszów Mazowiecki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Integracja i prowadzenie działań edukacyjnych poprzez promocje zdrowego stylu życia dla osób niepełnosprawnych wśród mieszkańców powiatu tomaszowskiego w 2022 roku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Integracja i prowadzenie działań edukacyjnych poprzez promocje zdrowego stylu życia dla osób niepełnosprawnych wśród mieszkańców powiatu tomaszowskiego w 2023 roku</w:t>
            </w:r>
          </w:p>
        </w:tc>
      </w:tr>
      <w:tr w:rsidR="00ED48E8" w:rsidRPr="00ED48E8" w:rsidTr="00F90990">
        <w:trPr>
          <w:trHeight w:val="12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 xml:space="preserve">Powiatowe Stowarzyszenie I:metylów. Rencistów i Inwalidów              </w:t>
            </w:r>
            <w:r w:rsidR="00F572BF">
              <w:rPr>
                <w:sz w:val="18"/>
                <w:szCs w:val="18"/>
                <w:lang w:val="pl-PL"/>
              </w:rPr>
              <w:t xml:space="preserve">                            </w:t>
            </w:r>
            <w:r w:rsidRPr="00ED48E8">
              <w:rPr>
                <w:sz w:val="18"/>
                <w:szCs w:val="18"/>
                <w:lang w:val="pl-PL"/>
              </w:rPr>
              <w:t xml:space="preserve">   ul.</w:t>
            </w:r>
            <w:r w:rsidR="00F572BF">
              <w:rPr>
                <w:sz w:val="18"/>
                <w:szCs w:val="18"/>
                <w:lang w:val="pl-PL"/>
              </w:rPr>
              <w:t xml:space="preserve">  </w:t>
            </w:r>
            <w:r w:rsidRPr="00ED48E8">
              <w:rPr>
                <w:sz w:val="18"/>
                <w:szCs w:val="18"/>
                <w:lang w:val="pl-PL"/>
              </w:rPr>
              <w:t>Niebrowska 14                                                                        97-200 Tomaszów Mazowiecki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Integracja i prowadzenie działań edukacyjnych poprzez promocje zdrowego stylu życia dla osób niepełnosprawnych wśród mieszkańców powiatu tomaszowskiego w 2022 roku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Integracja i prowadzenie działań edukacyjnych poprzez promocje zdrowego stylu życia dla osób niepełnosprawnych wśród mieszkańców powiatu tomaszowskiego w 2023 roku</w:t>
            </w:r>
          </w:p>
        </w:tc>
      </w:tr>
      <w:tr w:rsidR="00ED48E8" w:rsidRPr="00ED48E8" w:rsidTr="00F90990">
        <w:trPr>
          <w:trHeight w:val="9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8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Fundacja "Mocni w Duchu"</w:t>
            </w:r>
            <w:r w:rsidR="00F572BF">
              <w:rPr>
                <w:sz w:val="18"/>
                <w:szCs w:val="18"/>
                <w:lang w:val="pl-PL"/>
              </w:rPr>
              <w:t xml:space="preserve">              u1. Sienkiewi</w:t>
            </w:r>
            <w:r w:rsidRPr="00ED48E8">
              <w:rPr>
                <w:sz w:val="18"/>
                <w:szCs w:val="18"/>
                <w:lang w:val="pl-PL"/>
              </w:rPr>
              <w:t>cza 60                        90-058 Łódź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Edukacja przedporodowa i okołoporodowa z zakresu poradnictwa, macierzyństwa, dziecka poczętego oraz rodzicielstwa w powiecie tomaszowskim w 2022 roku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  <w:r w:rsidRPr="00ED48E8">
              <w:rPr>
                <w:sz w:val="18"/>
                <w:szCs w:val="18"/>
                <w:lang w:val="pl-PL"/>
              </w:rPr>
              <w:t>Edukacja przedporodowa i okołoporodowa z zakresu poradnictwa, macierzyństwa, dziecka poczętego oraz rodzicielstwa w powiecie tomaszowskim w 2023 roku</w:t>
            </w:r>
          </w:p>
        </w:tc>
      </w:tr>
      <w:tr w:rsidR="00ED48E8" w:rsidRPr="00ED48E8" w:rsidTr="002708A6">
        <w:trPr>
          <w:trHeight w:val="255"/>
        </w:trPr>
        <w:tc>
          <w:tcPr>
            <w:tcW w:w="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48E8" w:rsidRPr="00ED48E8" w:rsidRDefault="00ED48E8" w:rsidP="00ED48E8">
            <w:pPr>
              <w:widowControl/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48E8" w:rsidRPr="00ED48E8" w:rsidRDefault="00ED48E8" w:rsidP="00ED48E8">
            <w:pPr>
              <w:widowControl/>
              <w:jc w:val="center"/>
              <w:rPr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48E8" w:rsidRPr="00ED48E8" w:rsidRDefault="00ED48E8" w:rsidP="00ED48E8">
            <w:pPr>
              <w:widowControl/>
              <w:jc w:val="center"/>
              <w:rPr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48E8" w:rsidRPr="00ED48E8" w:rsidRDefault="00ED48E8" w:rsidP="00ED48E8">
            <w:pPr>
              <w:widowControl/>
              <w:jc w:val="both"/>
              <w:rPr>
                <w:color w:val="auto"/>
                <w:sz w:val="20"/>
                <w:szCs w:val="20"/>
                <w:lang w:val="pl-PL"/>
              </w:rPr>
            </w:pPr>
          </w:p>
        </w:tc>
      </w:tr>
      <w:tr w:rsidR="00ED48E8" w:rsidRPr="00ED48E8" w:rsidTr="002708A6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48E8" w:rsidRPr="00ED48E8" w:rsidRDefault="00ED48E8" w:rsidP="00ED48E8">
            <w:pPr>
              <w:widowControl/>
              <w:jc w:val="center"/>
              <w:rPr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48E8" w:rsidRPr="00ED48E8" w:rsidRDefault="00ED48E8" w:rsidP="00ED48E8">
            <w:pPr>
              <w:widowControl/>
              <w:jc w:val="center"/>
              <w:rPr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48E8" w:rsidRPr="00ED48E8" w:rsidRDefault="00ED48E8" w:rsidP="00ED48E8">
            <w:pPr>
              <w:widowControl/>
              <w:jc w:val="center"/>
              <w:rPr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48E8" w:rsidRPr="00ED48E8" w:rsidRDefault="00ED48E8" w:rsidP="00ED48E8">
            <w:pPr>
              <w:widowControl/>
              <w:jc w:val="center"/>
              <w:rPr>
                <w:color w:val="auto"/>
                <w:sz w:val="20"/>
                <w:szCs w:val="20"/>
                <w:lang w:val="pl-PL"/>
              </w:rPr>
            </w:pPr>
          </w:p>
        </w:tc>
      </w:tr>
      <w:tr w:rsidR="00ED48E8" w:rsidRPr="00ED48E8" w:rsidTr="002708A6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48E8" w:rsidRPr="00ED48E8" w:rsidRDefault="00ED48E8" w:rsidP="00ED48E8">
            <w:pPr>
              <w:widowControl/>
              <w:jc w:val="center"/>
              <w:rPr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48E8" w:rsidRPr="00ED48E8" w:rsidRDefault="00ED48E8" w:rsidP="00ED48E8">
            <w:pPr>
              <w:widowControl/>
              <w:jc w:val="center"/>
              <w:rPr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48E8" w:rsidRPr="00ED48E8" w:rsidRDefault="00ED48E8" w:rsidP="00ED48E8">
            <w:pPr>
              <w:widowControl/>
              <w:jc w:val="center"/>
              <w:rPr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48E8" w:rsidRPr="00ED48E8" w:rsidRDefault="00ED48E8" w:rsidP="00ED48E8">
            <w:pPr>
              <w:widowControl/>
              <w:jc w:val="center"/>
              <w:rPr>
                <w:color w:val="auto"/>
                <w:sz w:val="20"/>
                <w:szCs w:val="20"/>
                <w:lang w:val="pl-PL"/>
              </w:rPr>
            </w:pPr>
          </w:p>
        </w:tc>
      </w:tr>
      <w:tr w:rsidR="00ED48E8" w:rsidRPr="00ED48E8" w:rsidTr="002708A6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48E8" w:rsidRPr="00ED48E8" w:rsidRDefault="00ED48E8" w:rsidP="00ED48E8">
            <w:pPr>
              <w:widowControl/>
              <w:jc w:val="center"/>
              <w:rPr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48E8" w:rsidRPr="00ED48E8" w:rsidRDefault="00ED48E8" w:rsidP="00ED48E8">
            <w:pPr>
              <w:widowControl/>
              <w:jc w:val="center"/>
              <w:rPr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48E8" w:rsidRPr="00ED48E8" w:rsidRDefault="00ED48E8" w:rsidP="00ED48E8">
            <w:pPr>
              <w:widowControl/>
              <w:jc w:val="center"/>
              <w:rPr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48E8" w:rsidRPr="00ED48E8" w:rsidRDefault="00ED48E8" w:rsidP="00ED48E8">
            <w:pPr>
              <w:widowControl/>
              <w:jc w:val="center"/>
              <w:rPr>
                <w:color w:val="auto"/>
                <w:sz w:val="20"/>
                <w:szCs w:val="20"/>
                <w:lang w:val="pl-PL"/>
              </w:rPr>
            </w:pPr>
          </w:p>
        </w:tc>
      </w:tr>
      <w:tr w:rsidR="00ED48E8" w:rsidRPr="00ED48E8" w:rsidTr="002708A6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48E8" w:rsidRPr="00ED48E8" w:rsidRDefault="00ED48E8" w:rsidP="00ED48E8">
            <w:pPr>
              <w:widowControl/>
              <w:jc w:val="center"/>
              <w:rPr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48E8" w:rsidRPr="00ED48E8" w:rsidRDefault="00ED48E8" w:rsidP="00ED48E8">
            <w:pPr>
              <w:widowControl/>
              <w:jc w:val="center"/>
              <w:rPr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48E8" w:rsidRPr="00ED48E8" w:rsidRDefault="00ED48E8" w:rsidP="00ED48E8">
            <w:pPr>
              <w:widowControl/>
              <w:jc w:val="center"/>
              <w:rPr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48E8" w:rsidRPr="00ED48E8" w:rsidRDefault="00ED48E8" w:rsidP="00ED48E8">
            <w:pPr>
              <w:widowControl/>
              <w:jc w:val="center"/>
              <w:rPr>
                <w:color w:val="auto"/>
                <w:sz w:val="20"/>
                <w:szCs w:val="20"/>
                <w:lang w:val="pl-PL"/>
              </w:rPr>
            </w:pPr>
          </w:p>
        </w:tc>
      </w:tr>
      <w:bookmarkEnd w:id="0"/>
    </w:tbl>
    <w:p w:rsidR="001D0615" w:rsidRPr="00985D56" w:rsidRDefault="001D0615" w:rsidP="001D0615"/>
    <w:p w:rsidR="00AA440E" w:rsidRPr="00C4411E" w:rsidRDefault="004F1039" w:rsidP="00AA440E">
      <w:pPr>
        <w:widowControl/>
        <w:tabs>
          <w:tab w:val="left" w:pos="630"/>
          <w:tab w:val="left" w:pos="6345"/>
        </w:tabs>
        <w:spacing w:line="360" w:lineRule="auto"/>
        <w:jc w:val="both"/>
        <w:rPr>
          <w:rFonts w:eastAsiaTheme="minorHAnsi"/>
          <w:color w:val="auto"/>
          <w:lang w:val="pl-PL" w:eastAsia="en-US"/>
        </w:rPr>
      </w:pPr>
      <w:r w:rsidRPr="00C4411E">
        <w:rPr>
          <w:rFonts w:eastAsiaTheme="minorHAnsi"/>
          <w:color w:val="auto"/>
          <w:lang w:val="pl-PL" w:eastAsia="en-US"/>
        </w:rPr>
        <w:t>P</w:t>
      </w:r>
      <w:r w:rsidR="00F33816" w:rsidRPr="00C4411E">
        <w:rPr>
          <w:rFonts w:eastAsiaTheme="minorHAnsi"/>
          <w:color w:val="auto"/>
          <w:lang w:val="pl-PL" w:eastAsia="en-US"/>
        </w:rPr>
        <w:t>onadto w zakresie pytań 1,2,3</w:t>
      </w:r>
      <w:r w:rsidR="00AA440E" w:rsidRPr="00C4411E">
        <w:rPr>
          <w:rFonts w:eastAsiaTheme="minorHAnsi"/>
          <w:color w:val="auto"/>
          <w:lang w:val="pl-PL" w:eastAsia="en-US"/>
        </w:rPr>
        <w:t xml:space="preserve"> :</w:t>
      </w:r>
    </w:p>
    <w:p w:rsidR="00AA440E" w:rsidRPr="00C4411E" w:rsidRDefault="00AA440E" w:rsidP="00AA440E">
      <w:pPr>
        <w:widowControl/>
        <w:tabs>
          <w:tab w:val="left" w:pos="630"/>
          <w:tab w:val="left" w:pos="6345"/>
        </w:tabs>
        <w:spacing w:line="360" w:lineRule="auto"/>
        <w:jc w:val="both"/>
        <w:rPr>
          <w:rFonts w:eastAsiaTheme="minorHAnsi"/>
          <w:color w:val="auto"/>
          <w:lang w:val="pl-PL" w:eastAsia="en-US"/>
        </w:rPr>
      </w:pPr>
      <w:r w:rsidRPr="00C4411E">
        <w:rPr>
          <w:rFonts w:eastAsiaTheme="minorHAnsi"/>
          <w:color w:val="auto"/>
          <w:lang w:val="pl-PL" w:eastAsia="en-US"/>
        </w:rPr>
        <w:t>- Wydział Oświaty wystąpił do jednostek podległych i przedłożył odp</w:t>
      </w:r>
      <w:r w:rsidR="00F33816" w:rsidRPr="00C4411E">
        <w:rPr>
          <w:rFonts w:eastAsiaTheme="minorHAnsi"/>
          <w:color w:val="auto"/>
          <w:lang w:val="pl-PL" w:eastAsia="en-US"/>
        </w:rPr>
        <w:t>owiedzi w formie załączników – 9</w:t>
      </w:r>
      <w:r w:rsidRPr="00C4411E">
        <w:rPr>
          <w:rFonts w:eastAsiaTheme="minorHAnsi"/>
          <w:color w:val="auto"/>
          <w:lang w:val="pl-PL" w:eastAsia="en-US"/>
        </w:rPr>
        <w:t xml:space="preserve"> szt.</w:t>
      </w:r>
    </w:p>
    <w:p w:rsidR="001D0615" w:rsidRPr="00C4411E" w:rsidRDefault="00AA440E" w:rsidP="00AA440E">
      <w:pPr>
        <w:rPr>
          <w:rFonts w:eastAsiaTheme="minorHAnsi"/>
          <w:color w:val="auto"/>
          <w:lang w:val="pl-PL" w:eastAsia="en-US"/>
        </w:rPr>
      </w:pPr>
      <w:r w:rsidRPr="00C4411E">
        <w:rPr>
          <w:rFonts w:eastAsiaTheme="minorHAnsi"/>
          <w:color w:val="auto"/>
          <w:lang w:val="pl-PL" w:eastAsia="en-US"/>
        </w:rPr>
        <w:t>- Tomaszowskie Centrum Zdrowia w zakresie pytań 1-3 przedłożyło odp</w:t>
      </w:r>
      <w:r w:rsidR="00F33816" w:rsidRPr="00C4411E">
        <w:rPr>
          <w:rFonts w:eastAsiaTheme="minorHAnsi"/>
          <w:color w:val="auto"/>
          <w:lang w:val="pl-PL" w:eastAsia="en-US"/>
        </w:rPr>
        <w:t>owiedzi w formie załączników – 1</w:t>
      </w:r>
      <w:r w:rsidRPr="00C4411E">
        <w:rPr>
          <w:rFonts w:eastAsiaTheme="minorHAnsi"/>
          <w:color w:val="auto"/>
          <w:lang w:val="pl-PL" w:eastAsia="en-US"/>
        </w:rPr>
        <w:t xml:space="preserve"> szt.</w:t>
      </w:r>
    </w:p>
    <w:p w:rsidR="004F1039" w:rsidRPr="00C4411E" w:rsidRDefault="004F1039" w:rsidP="00AA440E">
      <w:pPr>
        <w:rPr>
          <w:rFonts w:eastAsiaTheme="minorHAnsi"/>
          <w:color w:val="auto"/>
          <w:lang w:val="pl-PL" w:eastAsia="en-US"/>
        </w:rPr>
      </w:pPr>
    </w:p>
    <w:p w:rsidR="004F1039" w:rsidRPr="00985D56" w:rsidRDefault="004F1039" w:rsidP="00AA440E">
      <w:pPr>
        <w:rPr>
          <w:color w:val="auto"/>
        </w:rPr>
      </w:pPr>
    </w:p>
    <w:p w:rsidR="001D0615" w:rsidRPr="00985D56" w:rsidRDefault="001D0615" w:rsidP="001D0615">
      <w:pPr>
        <w:widowControl/>
        <w:tabs>
          <w:tab w:val="left" w:pos="6345"/>
        </w:tabs>
        <w:spacing w:line="360" w:lineRule="auto"/>
        <w:jc w:val="both"/>
        <w:rPr>
          <w:rFonts w:eastAsiaTheme="minorHAnsi"/>
          <w:color w:val="auto"/>
          <w:lang w:val="pl-PL" w:eastAsia="en-US"/>
        </w:rPr>
      </w:pPr>
      <w:r w:rsidRPr="00985D56">
        <w:rPr>
          <w:rFonts w:eastAsiaTheme="minorHAnsi"/>
          <w:color w:val="auto"/>
          <w:lang w:val="pl-PL" w:eastAsia="en-US"/>
        </w:rPr>
        <w:tab/>
      </w:r>
      <w:r w:rsidRPr="00985D56">
        <w:rPr>
          <w:rFonts w:eastAsiaTheme="minorHAnsi"/>
          <w:color w:val="auto"/>
          <w:lang w:val="pl-PL" w:eastAsia="en-US"/>
        </w:rPr>
        <w:tab/>
        <w:t>Z poważaniem</w:t>
      </w:r>
    </w:p>
    <w:p w:rsidR="001D0615" w:rsidRDefault="00E433B0" w:rsidP="00E433B0">
      <w:pPr>
        <w:widowControl/>
        <w:tabs>
          <w:tab w:val="left" w:pos="6345"/>
        </w:tabs>
        <w:spacing w:line="360" w:lineRule="auto"/>
        <w:jc w:val="both"/>
        <w:rPr>
          <w:rFonts w:eastAsiaTheme="minorHAnsi"/>
          <w:color w:val="auto"/>
          <w:lang w:val="pl-PL" w:eastAsia="en-US"/>
        </w:rPr>
      </w:pPr>
      <w:r>
        <w:rPr>
          <w:rFonts w:eastAsiaTheme="minorHAnsi"/>
          <w:color w:val="auto"/>
          <w:lang w:val="pl-PL" w:eastAsia="en-US"/>
        </w:rPr>
        <w:t xml:space="preserve">                                                                                                   CZŁONEK ZARZĄDU</w:t>
      </w:r>
    </w:p>
    <w:p w:rsidR="00E433B0" w:rsidRPr="00E433B0" w:rsidRDefault="00E433B0" w:rsidP="00E433B0">
      <w:pPr>
        <w:widowControl/>
        <w:tabs>
          <w:tab w:val="left" w:pos="6345"/>
        </w:tabs>
        <w:spacing w:line="360" w:lineRule="auto"/>
        <w:jc w:val="both"/>
        <w:rPr>
          <w:rFonts w:eastAsiaTheme="minorHAnsi"/>
          <w:i/>
          <w:color w:val="auto"/>
          <w:lang w:val="pl-PL" w:eastAsia="en-US"/>
        </w:rPr>
      </w:pPr>
      <w:r>
        <w:rPr>
          <w:rFonts w:eastAsiaTheme="minorHAnsi"/>
          <w:color w:val="auto"/>
          <w:lang w:val="pl-PL" w:eastAsia="en-US"/>
        </w:rPr>
        <w:t xml:space="preserve">                                                                                                       </w:t>
      </w:r>
      <w:r w:rsidRPr="00E433B0">
        <w:rPr>
          <w:rFonts w:eastAsiaTheme="minorHAnsi"/>
          <w:i/>
          <w:color w:val="auto"/>
          <w:lang w:val="pl-PL" w:eastAsia="en-US"/>
        </w:rPr>
        <w:t>Michał Czechowicz</w:t>
      </w:r>
    </w:p>
    <w:p w:rsidR="001D0615" w:rsidRDefault="001D0615" w:rsidP="001D0615">
      <w:pPr>
        <w:widowControl/>
        <w:tabs>
          <w:tab w:val="left" w:pos="6345"/>
        </w:tabs>
        <w:spacing w:line="360" w:lineRule="auto"/>
        <w:rPr>
          <w:rFonts w:eastAsiaTheme="minorHAnsi"/>
          <w:color w:val="auto"/>
          <w:lang w:val="pl-PL" w:eastAsia="en-US"/>
        </w:rPr>
      </w:pPr>
    </w:p>
    <w:p w:rsidR="00E433B0" w:rsidRDefault="00E433B0" w:rsidP="001D0615">
      <w:pPr>
        <w:widowControl/>
        <w:tabs>
          <w:tab w:val="left" w:pos="6345"/>
        </w:tabs>
        <w:spacing w:line="360" w:lineRule="auto"/>
        <w:rPr>
          <w:rFonts w:eastAsiaTheme="minorHAnsi"/>
          <w:color w:val="auto"/>
          <w:lang w:val="pl-PL" w:eastAsia="en-US"/>
        </w:rPr>
      </w:pPr>
      <w:bookmarkStart w:id="1" w:name="_GoBack"/>
      <w:bookmarkEnd w:id="1"/>
    </w:p>
    <w:p w:rsidR="00E433B0" w:rsidRDefault="00E433B0" w:rsidP="001D0615">
      <w:pPr>
        <w:widowControl/>
        <w:tabs>
          <w:tab w:val="left" w:pos="6345"/>
        </w:tabs>
        <w:spacing w:line="360" w:lineRule="auto"/>
        <w:rPr>
          <w:rFonts w:eastAsiaTheme="minorHAnsi"/>
          <w:color w:val="auto"/>
          <w:lang w:val="pl-PL" w:eastAsia="en-US"/>
        </w:rPr>
      </w:pPr>
    </w:p>
    <w:p w:rsidR="00F27575" w:rsidRDefault="00F27575" w:rsidP="001D0615">
      <w:pPr>
        <w:widowControl/>
        <w:tabs>
          <w:tab w:val="left" w:pos="6345"/>
        </w:tabs>
        <w:spacing w:line="360" w:lineRule="auto"/>
        <w:rPr>
          <w:rFonts w:eastAsiaTheme="minorHAnsi"/>
          <w:color w:val="auto"/>
          <w:lang w:val="pl-PL" w:eastAsia="en-US"/>
        </w:rPr>
      </w:pPr>
    </w:p>
    <w:p w:rsidR="00F27575" w:rsidRDefault="00F27575" w:rsidP="001D0615">
      <w:pPr>
        <w:widowControl/>
        <w:tabs>
          <w:tab w:val="left" w:pos="6345"/>
        </w:tabs>
        <w:spacing w:line="360" w:lineRule="auto"/>
        <w:rPr>
          <w:rFonts w:eastAsiaTheme="minorHAnsi"/>
          <w:color w:val="auto"/>
          <w:lang w:val="pl-PL" w:eastAsia="en-US"/>
        </w:rPr>
      </w:pPr>
    </w:p>
    <w:p w:rsidR="00F27575" w:rsidRDefault="00F27575" w:rsidP="001D0615">
      <w:pPr>
        <w:widowControl/>
        <w:tabs>
          <w:tab w:val="left" w:pos="6345"/>
        </w:tabs>
        <w:spacing w:line="360" w:lineRule="auto"/>
        <w:rPr>
          <w:rFonts w:eastAsiaTheme="minorHAnsi"/>
          <w:color w:val="auto"/>
          <w:lang w:val="pl-PL" w:eastAsia="en-US"/>
        </w:rPr>
      </w:pPr>
    </w:p>
    <w:p w:rsidR="00F27575" w:rsidRDefault="00F27575" w:rsidP="001D0615">
      <w:pPr>
        <w:widowControl/>
        <w:tabs>
          <w:tab w:val="left" w:pos="6345"/>
        </w:tabs>
        <w:spacing w:line="360" w:lineRule="auto"/>
        <w:rPr>
          <w:rFonts w:eastAsiaTheme="minorHAnsi"/>
          <w:color w:val="auto"/>
          <w:lang w:val="pl-PL" w:eastAsia="en-US"/>
        </w:rPr>
      </w:pPr>
    </w:p>
    <w:p w:rsidR="00F27575" w:rsidRDefault="00F27575" w:rsidP="001D0615">
      <w:pPr>
        <w:widowControl/>
        <w:tabs>
          <w:tab w:val="left" w:pos="6345"/>
        </w:tabs>
        <w:spacing w:line="360" w:lineRule="auto"/>
        <w:rPr>
          <w:rFonts w:eastAsiaTheme="minorHAnsi"/>
          <w:color w:val="auto"/>
          <w:lang w:val="pl-PL" w:eastAsia="en-US"/>
        </w:rPr>
      </w:pPr>
    </w:p>
    <w:p w:rsidR="00F27575" w:rsidRDefault="00F27575" w:rsidP="001D0615">
      <w:pPr>
        <w:widowControl/>
        <w:tabs>
          <w:tab w:val="left" w:pos="6345"/>
        </w:tabs>
        <w:spacing w:line="360" w:lineRule="auto"/>
        <w:rPr>
          <w:rFonts w:eastAsiaTheme="minorHAnsi"/>
          <w:color w:val="auto"/>
          <w:lang w:val="pl-PL" w:eastAsia="en-US"/>
        </w:rPr>
      </w:pPr>
    </w:p>
    <w:p w:rsidR="00F27575" w:rsidRDefault="00F27575" w:rsidP="001D0615">
      <w:pPr>
        <w:widowControl/>
        <w:tabs>
          <w:tab w:val="left" w:pos="6345"/>
        </w:tabs>
        <w:spacing w:line="360" w:lineRule="auto"/>
        <w:rPr>
          <w:rFonts w:eastAsiaTheme="minorHAnsi"/>
          <w:color w:val="auto"/>
          <w:lang w:val="pl-PL" w:eastAsia="en-US"/>
        </w:rPr>
      </w:pPr>
    </w:p>
    <w:p w:rsidR="00F27575" w:rsidRDefault="00F27575" w:rsidP="001D0615">
      <w:pPr>
        <w:widowControl/>
        <w:tabs>
          <w:tab w:val="left" w:pos="6345"/>
        </w:tabs>
        <w:spacing w:line="360" w:lineRule="auto"/>
        <w:rPr>
          <w:rFonts w:eastAsiaTheme="minorHAnsi"/>
          <w:color w:val="auto"/>
          <w:lang w:val="pl-PL" w:eastAsia="en-US"/>
        </w:rPr>
      </w:pPr>
    </w:p>
    <w:p w:rsidR="00F27575" w:rsidRDefault="00F27575" w:rsidP="001D0615">
      <w:pPr>
        <w:widowControl/>
        <w:tabs>
          <w:tab w:val="left" w:pos="6345"/>
        </w:tabs>
        <w:spacing w:line="360" w:lineRule="auto"/>
        <w:rPr>
          <w:rFonts w:eastAsiaTheme="minorHAnsi"/>
          <w:color w:val="auto"/>
          <w:lang w:val="pl-PL" w:eastAsia="en-US"/>
        </w:rPr>
      </w:pPr>
    </w:p>
    <w:p w:rsidR="00F27575" w:rsidRPr="00985D56" w:rsidRDefault="00F27575" w:rsidP="001D0615">
      <w:pPr>
        <w:widowControl/>
        <w:tabs>
          <w:tab w:val="left" w:pos="6345"/>
        </w:tabs>
        <w:spacing w:line="360" w:lineRule="auto"/>
        <w:rPr>
          <w:rFonts w:eastAsiaTheme="minorHAnsi"/>
          <w:color w:val="auto"/>
          <w:lang w:val="pl-PL" w:eastAsia="en-US"/>
        </w:rPr>
      </w:pPr>
    </w:p>
    <w:p w:rsidR="002708A6" w:rsidRPr="00985D56" w:rsidRDefault="002708A6" w:rsidP="001D0615">
      <w:pPr>
        <w:widowControl/>
        <w:tabs>
          <w:tab w:val="left" w:pos="6345"/>
        </w:tabs>
        <w:spacing w:line="360" w:lineRule="auto"/>
        <w:rPr>
          <w:rFonts w:eastAsiaTheme="minorHAnsi"/>
          <w:color w:val="auto"/>
          <w:lang w:val="pl-PL" w:eastAsia="en-US"/>
        </w:rPr>
      </w:pPr>
    </w:p>
    <w:p w:rsidR="001D0615" w:rsidRPr="00985D56" w:rsidRDefault="001D0615" w:rsidP="001D0615">
      <w:pPr>
        <w:widowControl/>
        <w:spacing w:line="360" w:lineRule="auto"/>
        <w:rPr>
          <w:rFonts w:eastAsiaTheme="minorHAnsi"/>
          <w:color w:val="auto"/>
          <w:u w:val="single"/>
          <w:lang w:val="pl-PL" w:eastAsia="en-US"/>
        </w:rPr>
      </w:pPr>
      <w:r w:rsidRPr="00985D56">
        <w:rPr>
          <w:rFonts w:eastAsiaTheme="minorHAnsi"/>
          <w:color w:val="auto"/>
          <w:u w:val="single"/>
          <w:lang w:val="pl-PL" w:eastAsia="en-US"/>
        </w:rPr>
        <w:t>Do wiadomości:</w:t>
      </w:r>
    </w:p>
    <w:p w:rsidR="001D0615" w:rsidRPr="00985D56" w:rsidRDefault="001D0615" w:rsidP="001D0615">
      <w:pPr>
        <w:widowControl/>
        <w:spacing w:line="360" w:lineRule="auto"/>
        <w:rPr>
          <w:rFonts w:eastAsiaTheme="minorHAnsi"/>
          <w:color w:val="auto"/>
          <w:lang w:val="pl-PL" w:eastAsia="en-US"/>
        </w:rPr>
      </w:pPr>
      <w:r w:rsidRPr="00985D56">
        <w:rPr>
          <w:rFonts w:eastAsiaTheme="minorHAnsi"/>
          <w:color w:val="auto"/>
          <w:lang w:val="pl-PL" w:eastAsia="en-US"/>
        </w:rPr>
        <w:t>Pan</w:t>
      </w:r>
      <w:r w:rsidR="00812D4D" w:rsidRPr="00985D56">
        <w:rPr>
          <w:rFonts w:eastAsiaTheme="minorHAnsi"/>
          <w:color w:val="auto"/>
          <w:lang w:val="pl-PL" w:eastAsia="en-US"/>
        </w:rPr>
        <w:t xml:space="preserve"> Grzegorz Glimasiński</w:t>
      </w:r>
      <w:r w:rsidRPr="00985D56">
        <w:rPr>
          <w:rFonts w:eastAsiaTheme="minorHAnsi"/>
          <w:color w:val="auto"/>
          <w:lang w:val="pl-PL" w:eastAsia="en-US"/>
        </w:rPr>
        <w:t xml:space="preserve"> </w:t>
      </w:r>
      <w:r w:rsidR="00812D4D" w:rsidRPr="00985D56">
        <w:rPr>
          <w:rFonts w:eastAsiaTheme="minorHAnsi"/>
          <w:color w:val="auto"/>
          <w:lang w:val="pl-PL" w:eastAsia="en-US"/>
        </w:rPr>
        <w:t xml:space="preserve">Przewodniczący Komisji Bezpieczeństwa Publicznego i Transportu                Rady </w:t>
      </w:r>
      <w:r w:rsidRPr="00985D56">
        <w:rPr>
          <w:rFonts w:eastAsiaTheme="minorHAnsi"/>
          <w:color w:val="auto"/>
          <w:lang w:val="pl-PL" w:eastAsia="en-US"/>
        </w:rPr>
        <w:t xml:space="preserve"> Powiatu w Tomaszowie Mazowieckim</w:t>
      </w:r>
    </w:p>
    <w:p w:rsidR="001D0615" w:rsidRPr="00985D56" w:rsidRDefault="001D0615" w:rsidP="001D0615">
      <w:pPr>
        <w:widowControl/>
        <w:spacing w:line="360" w:lineRule="auto"/>
        <w:rPr>
          <w:rFonts w:eastAsiaTheme="minorHAnsi"/>
          <w:color w:val="auto"/>
          <w:lang w:val="pl-PL" w:eastAsia="en-US"/>
        </w:rPr>
      </w:pPr>
    </w:p>
    <w:p w:rsidR="001D0615" w:rsidRPr="00985D56" w:rsidRDefault="001D0615" w:rsidP="001D0615">
      <w:pPr>
        <w:widowControl/>
        <w:spacing w:line="360" w:lineRule="auto"/>
        <w:rPr>
          <w:rFonts w:eastAsiaTheme="minorHAnsi"/>
          <w:color w:val="auto"/>
          <w:lang w:val="pl-PL" w:eastAsia="en-US"/>
        </w:rPr>
      </w:pPr>
      <w:r w:rsidRPr="00985D56">
        <w:rPr>
          <w:rFonts w:eastAsiaTheme="minorHAnsi"/>
          <w:color w:val="auto"/>
          <w:u w:val="single"/>
          <w:lang w:val="pl-PL" w:eastAsia="en-US"/>
        </w:rPr>
        <w:t>W załączeniu</w:t>
      </w:r>
      <w:r w:rsidRPr="00985D56">
        <w:rPr>
          <w:rFonts w:eastAsiaTheme="minorHAnsi"/>
          <w:color w:val="auto"/>
          <w:lang w:val="pl-PL" w:eastAsia="en-US"/>
        </w:rPr>
        <w:t>:</w:t>
      </w:r>
    </w:p>
    <w:p w:rsidR="008A25D5" w:rsidRPr="00985D56" w:rsidRDefault="001D0615" w:rsidP="00F33816">
      <w:pPr>
        <w:widowControl/>
        <w:spacing w:line="360" w:lineRule="auto"/>
        <w:rPr>
          <w:rFonts w:eastAsiaTheme="minorHAnsi"/>
          <w:color w:val="FF0000"/>
          <w:lang w:val="pl-PL" w:eastAsia="en-US"/>
        </w:rPr>
      </w:pPr>
      <w:r w:rsidRPr="00985D56">
        <w:rPr>
          <w:rFonts w:eastAsiaTheme="minorHAnsi"/>
          <w:color w:val="auto"/>
          <w:lang w:val="pl-PL" w:eastAsia="en-US"/>
        </w:rPr>
        <w:t xml:space="preserve">Odpowiedzi przekazane przez Jednostki podległe w </w:t>
      </w:r>
      <w:r w:rsidRPr="00C4411E">
        <w:rPr>
          <w:rFonts w:eastAsiaTheme="minorHAnsi"/>
          <w:color w:val="auto"/>
          <w:lang w:val="pl-PL" w:eastAsia="en-US"/>
        </w:rPr>
        <w:t>zakresie pytań 1-3  - 10 szt.</w:t>
      </w:r>
    </w:p>
    <w:sectPr w:rsidR="008A25D5" w:rsidRPr="00985D56">
      <w:type w:val="continuous"/>
      <w:pgSz w:w="11909" w:h="16834"/>
      <w:pgMar w:top="1079" w:right="1058" w:bottom="1189" w:left="10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06F" w:rsidRDefault="00E9206F">
      <w:r>
        <w:separator/>
      </w:r>
    </w:p>
  </w:endnote>
  <w:endnote w:type="continuationSeparator" w:id="0">
    <w:p w:rsidR="00E9206F" w:rsidRDefault="00E9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06F" w:rsidRDefault="00E9206F"/>
  </w:footnote>
  <w:footnote w:type="continuationSeparator" w:id="0">
    <w:p w:rsidR="00E9206F" w:rsidRDefault="00E920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A6F45"/>
    <w:multiLevelType w:val="multilevel"/>
    <w:tmpl w:val="0F360C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8364C6"/>
    <w:multiLevelType w:val="multilevel"/>
    <w:tmpl w:val="822EBAC0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8244AB"/>
    <w:multiLevelType w:val="multilevel"/>
    <w:tmpl w:val="4490B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143C91"/>
    <w:multiLevelType w:val="multilevel"/>
    <w:tmpl w:val="963C0E84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BA6608"/>
    <w:multiLevelType w:val="multilevel"/>
    <w:tmpl w:val="2522F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pl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7F0610"/>
    <w:multiLevelType w:val="multilevel"/>
    <w:tmpl w:val="897822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upperRoman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3"/>
        <w:szCs w:val="23"/>
        <w:u w:val="none"/>
        <w:lang w:val="pl"/>
      </w:rPr>
    </w:lvl>
    <w:lvl w:ilvl="2">
      <w:start w:val="4"/>
      <w:numFmt w:val="upperRoman"/>
      <w:lvlText w:val="%3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3"/>
        <w:szCs w:val="23"/>
        <w:u w:val="none"/>
        <w:lang w:val="pl"/>
      </w:rPr>
    </w:lvl>
    <w:lvl w:ilvl="3">
      <w:start w:val="7"/>
      <w:numFmt w:val="upperRoman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start w:val="1"/>
      <w:numFmt w:val="upperRoman"/>
      <w:lvlText w:val="%5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3"/>
        <w:szCs w:val="23"/>
        <w:u w:val="none"/>
        <w:lang w:val="pl"/>
      </w:rPr>
    </w:lvl>
    <w:lvl w:ilvl="5">
      <w:start w:val="3"/>
      <w:numFmt w:val="upperRoman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6">
      <w:start w:val="5"/>
      <w:numFmt w:val="upperRoman"/>
      <w:lvlText w:val="%7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3"/>
        <w:szCs w:val="23"/>
        <w:u w:val="none"/>
        <w:lang w:val="pl"/>
      </w:rPr>
    </w:lvl>
    <w:lvl w:ilvl="7">
      <w:start w:val="7"/>
      <w:numFmt w:val="upperRoman"/>
      <w:lvlText w:val="%8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A126C"/>
    <w:rsid w:val="000662FD"/>
    <w:rsid w:val="000745A6"/>
    <w:rsid w:val="000E1356"/>
    <w:rsid w:val="001512A4"/>
    <w:rsid w:val="0015343A"/>
    <w:rsid w:val="001D0615"/>
    <w:rsid w:val="001D56D5"/>
    <w:rsid w:val="002708A6"/>
    <w:rsid w:val="002769FC"/>
    <w:rsid w:val="0029706A"/>
    <w:rsid w:val="002D0CC9"/>
    <w:rsid w:val="002E63A9"/>
    <w:rsid w:val="00366157"/>
    <w:rsid w:val="003D6B4F"/>
    <w:rsid w:val="004650DD"/>
    <w:rsid w:val="004A126C"/>
    <w:rsid w:val="004E5CE3"/>
    <w:rsid w:val="004F1039"/>
    <w:rsid w:val="005E4878"/>
    <w:rsid w:val="00682120"/>
    <w:rsid w:val="006C3D55"/>
    <w:rsid w:val="007D49D6"/>
    <w:rsid w:val="007F2AEB"/>
    <w:rsid w:val="00812D4D"/>
    <w:rsid w:val="008707F6"/>
    <w:rsid w:val="008A25D5"/>
    <w:rsid w:val="008E1FE9"/>
    <w:rsid w:val="00900B25"/>
    <w:rsid w:val="00914935"/>
    <w:rsid w:val="00985D56"/>
    <w:rsid w:val="00A55E63"/>
    <w:rsid w:val="00A806EA"/>
    <w:rsid w:val="00AA440E"/>
    <w:rsid w:val="00B128F2"/>
    <w:rsid w:val="00B514FE"/>
    <w:rsid w:val="00B80542"/>
    <w:rsid w:val="00BE6AFE"/>
    <w:rsid w:val="00C113A6"/>
    <w:rsid w:val="00C4411E"/>
    <w:rsid w:val="00C95EC4"/>
    <w:rsid w:val="00CD29DD"/>
    <w:rsid w:val="00E433B0"/>
    <w:rsid w:val="00E54E32"/>
    <w:rsid w:val="00E6098F"/>
    <w:rsid w:val="00E80728"/>
    <w:rsid w:val="00E9206F"/>
    <w:rsid w:val="00ED48E8"/>
    <w:rsid w:val="00F26964"/>
    <w:rsid w:val="00F27575"/>
    <w:rsid w:val="00F33816"/>
    <w:rsid w:val="00F572BF"/>
    <w:rsid w:val="00F9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2EB4E9-EDEF-42E6-853A-D53516B8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2">
    <w:name w:val="Nagłówek #1 (2)_"/>
    <w:basedOn w:val="Domylnaczcionkaakapitu"/>
    <w:link w:val="Nagwek120"/>
    <w:rPr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Nagwek1">
    <w:name w:val="Nagłówek #1_"/>
    <w:basedOn w:val="Domylnaczcionkaakapitu"/>
    <w:link w:val="Nagwek10"/>
    <w:rPr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">
    <w:name w:val="Tekst treści_"/>
    <w:basedOn w:val="Domylnaczcionkaakapitu"/>
    <w:link w:val="Teksttreci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line="252" w:lineRule="exact"/>
      <w:jc w:val="both"/>
      <w:outlineLvl w:val="0"/>
    </w:pPr>
    <w:rPr>
      <w:spacing w:val="10"/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60" w:after="420" w:line="252" w:lineRule="exact"/>
      <w:jc w:val="center"/>
      <w:outlineLvl w:val="0"/>
    </w:pPr>
    <w:rPr>
      <w:b/>
      <w:bCs/>
      <w:spacing w:val="10"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</w:pPr>
    <w:rPr>
      <w:b/>
      <w:bCs/>
      <w:sz w:val="13"/>
      <w:szCs w:val="13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0" w:lineRule="atLeast"/>
    </w:pPr>
    <w:rPr>
      <w:sz w:val="13"/>
      <w:szCs w:val="13"/>
    </w:rPr>
  </w:style>
  <w:style w:type="character" w:customStyle="1" w:styleId="Nagweklubstopka">
    <w:name w:val="Nagłówek lub stopka_"/>
    <w:basedOn w:val="Domylnaczcionkaakapitu"/>
    <w:link w:val="Nagweklubstopka0"/>
    <w:rsid w:val="005E4878"/>
    <w:rPr>
      <w:sz w:val="20"/>
      <w:szCs w:val="20"/>
      <w:shd w:val="clear" w:color="auto" w:fill="FFFFFF"/>
    </w:rPr>
  </w:style>
  <w:style w:type="character" w:customStyle="1" w:styleId="Nagweklubstopka85pt">
    <w:name w:val="Nagłówek lub stopka + 8.5 pt"/>
    <w:basedOn w:val="Nagweklubstopka"/>
    <w:rsid w:val="005E4878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pl"/>
    </w:rPr>
  </w:style>
  <w:style w:type="character" w:customStyle="1" w:styleId="TeksttreciPogrubienieOdstpy0pt">
    <w:name w:val="Tekst treści + Pogrubienie;Odstępy 0 pt"/>
    <w:basedOn w:val="Teksttreci"/>
    <w:rsid w:val="005E48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pl"/>
    </w:rPr>
  </w:style>
  <w:style w:type="paragraph" w:customStyle="1" w:styleId="Nagweklubstopka0">
    <w:name w:val="Nagłówek lub stopka"/>
    <w:basedOn w:val="Normalny"/>
    <w:link w:val="Nagweklubstopka"/>
    <w:rsid w:val="005E4878"/>
    <w:pPr>
      <w:shd w:val="clear" w:color="auto" w:fill="FFFFFF"/>
    </w:pPr>
    <w:rPr>
      <w:color w:val="auto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A25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25D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A25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25D5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3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35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1074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Ewa Wrońska</cp:lastModifiedBy>
  <cp:revision>33</cp:revision>
  <cp:lastPrinted>2024-02-16T09:24:00Z</cp:lastPrinted>
  <dcterms:created xsi:type="dcterms:W3CDTF">2022-09-20T06:26:00Z</dcterms:created>
  <dcterms:modified xsi:type="dcterms:W3CDTF">2024-02-16T11:18:00Z</dcterms:modified>
</cp:coreProperties>
</file>