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29A2" w14:textId="3522045A" w:rsidR="00A63CEA" w:rsidRDefault="00A63CEA" w:rsidP="00A63CEA">
      <w:pPr>
        <w:spacing w:after="20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BRP.0012.3.1</w:t>
      </w:r>
      <w:r w:rsidR="00FF27F4">
        <w:rPr>
          <w:rFonts w:eastAsia="Times New Roman"/>
          <w:b/>
          <w:color w:val="000000"/>
          <w:sz w:val="20"/>
          <w:szCs w:val="20"/>
        </w:rPr>
        <w:t>1</w:t>
      </w:r>
      <w:r>
        <w:rPr>
          <w:rFonts w:eastAsia="Times New Roman"/>
          <w:b/>
          <w:color w:val="000000"/>
          <w:sz w:val="20"/>
          <w:szCs w:val="20"/>
        </w:rPr>
        <w:t>.2023</w:t>
      </w:r>
    </w:p>
    <w:p w14:paraId="4C3EED7D" w14:textId="28F26B8D" w:rsidR="00A63CEA" w:rsidRDefault="00A63CEA" w:rsidP="00A63CEA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6</w:t>
      </w:r>
      <w:r w:rsidR="00FF27F4">
        <w:rPr>
          <w:rFonts w:eastAsia="Times New Roman"/>
          <w:b/>
          <w:color w:val="000000"/>
        </w:rPr>
        <w:t>5</w:t>
      </w:r>
    </w:p>
    <w:p w14:paraId="2529B2BF" w14:textId="77777777" w:rsidR="00A63CEA" w:rsidRDefault="00A63CEA" w:rsidP="00A63CEA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 posiedzenia Komisji Edukacji, Kultury i Sportu Rady Powiatu</w:t>
      </w:r>
    </w:p>
    <w:p w14:paraId="63746E90" w14:textId="25835222" w:rsidR="00A63CEA" w:rsidRPr="00BB6DAC" w:rsidRDefault="00A63CEA" w:rsidP="00BB6DAC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w dniu </w:t>
      </w:r>
      <w:r w:rsidR="00FF27F4">
        <w:rPr>
          <w:rFonts w:eastAsia="Times New Roman"/>
          <w:b/>
          <w:color w:val="000000"/>
        </w:rPr>
        <w:t>11</w:t>
      </w:r>
      <w:r>
        <w:rPr>
          <w:rFonts w:eastAsia="Times New Roman"/>
          <w:b/>
          <w:color w:val="000000"/>
        </w:rPr>
        <w:t xml:space="preserve"> </w:t>
      </w:r>
      <w:r w:rsidR="00FF27F4">
        <w:rPr>
          <w:rFonts w:eastAsia="Times New Roman"/>
          <w:b/>
          <w:color w:val="000000"/>
        </w:rPr>
        <w:t>września</w:t>
      </w:r>
      <w:r>
        <w:rPr>
          <w:rFonts w:eastAsia="Times New Roman"/>
          <w:b/>
          <w:color w:val="000000"/>
        </w:rPr>
        <w:t xml:space="preserve"> 2023 r.</w:t>
      </w:r>
    </w:p>
    <w:p w14:paraId="04C26F05" w14:textId="77777777" w:rsidR="00A63CEA" w:rsidRDefault="00A63CEA" w:rsidP="00A63CEA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 posiedzeniu komisji uczestniczyli członkowie komisji zgodnie z listą obecności.</w:t>
      </w:r>
    </w:p>
    <w:p w14:paraId="3229CB17" w14:textId="54229043" w:rsidR="00A63CEA" w:rsidRDefault="00A63CEA" w:rsidP="00A63CEA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Posiedzenie otworzył</w:t>
      </w:r>
      <w:r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</w:t>
      </w:r>
      <w:r w:rsidR="00FF27F4">
        <w:rPr>
          <w:rFonts w:eastAsia="Times New Roman"/>
          <w:lang w:eastAsia="en-US"/>
        </w:rPr>
        <w:t>5</w:t>
      </w:r>
      <w:r>
        <w:rPr>
          <w:rFonts w:eastAsia="Times New Roman"/>
          <w:lang w:eastAsia="en-US"/>
        </w:rPr>
        <w:t>.</w:t>
      </w:r>
      <w:r w:rsidR="00FF27F4">
        <w:rPr>
          <w:rFonts w:eastAsia="Times New Roman"/>
          <w:lang w:eastAsia="en-US"/>
        </w:rPr>
        <w:t>3</w:t>
      </w:r>
      <w:r>
        <w:rPr>
          <w:rFonts w:eastAsia="Times New Roman"/>
          <w:lang w:eastAsia="en-US"/>
        </w:rPr>
        <w:t>0. Posiedzenie Komisji odbyło się Starostwie Powiatowym w Tomaszowie Mazowieckim. Na podstawie listy obecności Przewodniczący stwierdził prawomocność posiedzenia, powitał zebranych i zaproponował następujący porządek posiedzenia:</w:t>
      </w:r>
    </w:p>
    <w:p w14:paraId="0860F4A5" w14:textId="77777777" w:rsidR="00A63CEA" w:rsidRPr="0034175D" w:rsidRDefault="00A63CEA" w:rsidP="00A63CEA">
      <w:pPr>
        <w:rPr>
          <w:rFonts w:eastAsia="Times New Roman"/>
        </w:rPr>
      </w:pPr>
      <w:r w:rsidRPr="0034175D">
        <w:rPr>
          <w:rFonts w:eastAsia="Times New Roman"/>
        </w:rPr>
        <w:t>1. Otwarcie posiedzenia komisji</w:t>
      </w:r>
    </w:p>
    <w:p w14:paraId="0A9615C4" w14:textId="77777777" w:rsidR="00A63CEA" w:rsidRPr="0034175D" w:rsidRDefault="00A63CEA" w:rsidP="00A63CEA">
      <w:pPr>
        <w:rPr>
          <w:rFonts w:eastAsia="Times New Roman"/>
        </w:rPr>
      </w:pPr>
      <w:r w:rsidRPr="0034175D">
        <w:rPr>
          <w:rFonts w:eastAsia="Times New Roman"/>
        </w:rPr>
        <w:t>2. Stwierdzenie prawomocności</w:t>
      </w:r>
    </w:p>
    <w:p w14:paraId="3ACDC00B" w14:textId="77777777" w:rsidR="00A63CEA" w:rsidRPr="0034175D" w:rsidRDefault="00A63CEA" w:rsidP="00A63CEA">
      <w:pPr>
        <w:rPr>
          <w:rFonts w:eastAsia="Times New Roman"/>
        </w:rPr>
      </w:pPr>
      <w:r w:rsidRPr="0034175D">
        <w:rPr>
          <w:rFonts w:eastAsia="Times New Roman"/>
        </w:rPr>
        <w:t>3. Przyjęcie porządku obrad;</w:t>
      </w:r>
    </w:p>
    <w:p w14:paraId="595EACF3" w14:textId="78B912BC" w:rsidR="00A63CEA" w:rsidRPr="0034175D" w:rsidRDefault="00A63CEA" w:rsidP="00A63CEA">
      <w:pPr>
        <w:rPr>
          <w:rFonts w:eastAsia="Times New Roman"/>
        </w:rPr>
      </w:pPr>
      <w:r w:rsidRPr="0034175D">
        <w:rPr>
          <w:rFonts w:eastAsia="Times New Roman"/>
        </w:rPr>
        <w:t xml:space="preserve">4. </w:t>
      </w:r>
      <w:r>
        <w:rPr>
          <w:rFonts w:eastAsia="Times New Roman"/>
        </w:rPr>
        <w:t xml:space="preserve">Oględziny hali sportowej </w:t>
      </w:r>
      <w:r w:rsidR="00A61B2E">
        <w:rPr>
          <w:rFonts w:eastAsia="Times New Roman"/>
        </w:rPr>
        <w:t>w</w:t>
      </w:r>
      <w:r>
        <w:rPr>
          <w:rFonts w:eastAsia="Times New Roman"/>
        </w:rPr>
        <w:t xml:space="preserve"> II LO</w:t>
      </w:r>
    </w:p>
    <w:p w14:paraId="201DCA29" w14:textId="1AFBE2FA" w:rsidR="00A63CEA" w:rsidRPr="0034175D" w:rsidRDefault="00A63CEA" w:rsidP="00A63CEA">
      <w:pPr>
        <w:rPr>
          <w:rFonts w:eastAsia="Times New Roman"/>
        </w:rPr>
      </w:pPr>
      <w:r>
        <w:rPr>
          <w:rFonts w:eastAsia="Times New Roman"/>
        </w:rPr>
        <w:t>5</w:t>
      </w:r>
      <w:r w:rsidRPr="0034175D">
        <w:rPr>
          <w:rFonts w:eastAsia="Times New Roman"/>
        </w:rPr>
        <w:t>. Wolne wnioski i sprawy różne</w:t>
      </w:r>
    </w:p>
    <w:p w14:paraId="31E13F3E" w14:textId="39BDAA3E" w:rsidR="00A63CEA" w:rsidRPr="0034175D" w:rsidRDefault="00A63CEA" w:rsidP="00A63CEA">
      <w:pPr>
        <w:rPr>
          <w:rFonts w:eastAsia="Times New Roman"/>
        </w:rPr>
      </w:pPr>
      <w:r>
        <w:rPr>
          <w:rFonts w:eastAsia="Times New Roman"/>
        </w:rPr>
        <w:t>6</w:t>
      </w:r>
      <w:r w:rsidRPr="0034175D">
        <w:rPr>
          <w:rFonts w:eastAsia="Times New Roman"/>
        </w:rPr>
        <w:t>. Zamknięcie posiedzenia</w:t>
      </w:r>
    </w:p>
    <w:p w14:paraId="2F85675C" w14:textId="77777777" w:rsidR="00A63CEA" w:rsidRDefault="00A63CEA" w:rsidP="00A63CEA"/>
    <w:p w14:paraId="2BDAF4A3" w14:textId="77777777" w:rsidR="00A63CEA" w:rsidRDefault="00A63CEA" w:rsidP="00A63CEA">
      <w:pPr>
        <w:spacing w:before="120" w:after="120"/>
        <w:jc w:val="both"/>
        <w:rPr>
          <w:rFonts w:eastAsia="Times New Roman"/>
          <w:b/>
        </w:rPr>
      </w:pPr>
      <w:r w:rsidRPr="006B6562">
        <w:rPr>
          <w:rFonts w:eastAsia="Times New Roman"/>
          <w:b/>
        </w:rPr>
        <w:t xml:space="preserve">Ad. </w:t>
      </w:r>
      <w:r>
        <w:rPr>
          <w:rFonts w:eastAsia="Times New Roman"/>
          <w:b/>
        </w:rPr>
        <w:t>3. Przyjęcie porządku posiedzenia</w:t>
      </w:r>
    </w:p>
    <w:p w14:paraId="09E7DE3F" w14:textId="77777777" w:rsidR="00A63CEA" w:rsidRDefault="00A63CEA" w:rsidP="00A63CEA">
      <w:pPr>
        <w:spacing w:before="120" w:after="120"/>
        <w:jc w:val="both"/>
        <w:rPr>
          <w:rFonts w:eastAsia="Times New Roman"/>
          <w:bCs/>
        </w:rPr>
      </w:pPr>
      <w:r w:rsidRPr="006B3289">
        <w:rPr>
          <w:rFonts w:eastAsia="Times New Roman"/>
          <w:bCs/>
        </w:rPr>
        <w:t xml:space="preserve">Porządek został przyjęty. Uwag nie zgłoszono. </w:t>
      </w:r>
    </w:p>
    <w:p w14:paraId="4D2083AB" w14:textId="66D59704" w:rsidR="00A63CEA" w:rsidRDefault="00A61B2E" w:rsidP="00A63CEA">
      <w:pPr>
        <w:spacing w:before="120" w:after="120"/>
        <w:jc w:val="both"/>
        <w:rPr>
          <w:rFonts w:eastAsia="Times New Roman"/>
          <w:b/>
        </w:rPr>
      </w:pPr>
      <w:r w:rsidRPr="00A61B2E">
        <w:rPr>
          <w:rFonts w:eastAsia="Times New Roman"/>
          <w:b/>
        </w:rPr>
        <w:t>Ad. 4. Oględziny hali sportowej w II LO</w:t>
      </w:r>
    </w:p>
    <w:p w14:paraId="704CF1A0" w14:textId="43531C45" w:rsidR="00A61B2E" w:rsidRPr="00A61B2E" w:rsidRDefault="00882DCE" w:rsidP="00A63CEA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W dniu 1</w:t>
      </w:r>
      <w:r w:rsidR="00FF27F4">
        <w:rPr>
          <w:rFonts w:eastAsia="Times New Roman"/>
          <w:bCs/>
        </w:rPr>
        <w:t>1 września</w:t>
      </w:r>
      <w:r>
        <w:rPr>
          <w:rFonts w:eastAsia="Times New Roman"/>
          <w:bCs/>
        </w:rPr>
        <w:t xml:space="preserve"> komisja udała się</w:t>
      </w:r>
      <w:r w:rsidR="00A61B2E">
        <w:rPr>
          <w:rFonts w:eastAsia="Times New Roman"/>
          <w:bCs/>
        </w:rPr>
        <w:t xml:space="preserve"> do II LO</w:t>
      </w:r>
      <w:r>
        <w:rPr>
          <w:rFonts w:eastAsia="Times New Roman"/>
          <w:bCs/>
        </w:rPr>
        <w:t xml:space="preserve">, aby obejrzeć nowopowstałą halę sportową. </w:t>
      </w:r>
      <w:r w:rsidR="00FF27F4">
        <w:rPr>
          <w:rFonts w:eastAsia="Times New Roman"/>
          <w:bCs/>
        </w:rPr>
        <w:t>Kierownik budowy wraz z dyrektorem i Naczelnikiem Wydziału Inwestycji oprowadził komisję po</w:t>
      </w:r>
      <w:r>
        <w:rPr>
          <w:rFonts w:eastAsia="Times New Roman"/>
          <w:bCs/>
        </w:rPr>
        <w:t xml:space="preserve"> </w:t>
      </w:r>
      <w:r w:rsidR="00A61B2E" w:rsidRPr="00A61B2E">
        <w:rPr>
          <w:rFonts w:eastAsia="Times New Roman"/>
          <w:bCs/>
        </w:rPr>
        <w:t>poszczególn</w:t>
      </w:r>
      <w:r w:rsidR="00FF27F4">
        <w:rPr>
          <w:rFonts w:eastAsia="Times New Roman"/>
          <w:bCs/>
        </w:rPr>
        <w:t>ych</w:t>
      </w:r>
      <w:r w:rsidR="00A61B2E" w:rsidRPr="00A61B2E">
        <w:rPr>
          <w:rFonts w:eastAsia="Times New Roman"/>
          <w:bCs/>
        </w:rPr>
        <w:t xml:space="preserve"> pomieszczenia</w:t>
      </w:r>
      <w:r w:rsidR="00FF27F4">
        <w:rPr>
          <w:rFonts w:eastAsia="Times New Roman"/>
          <w:bCs/>
        </w:rPr>
        <w:t>ch</w:t>
      </w:r>
      <w:r w:rsidR="00A61B2E" w:rsidRPr="00A61B2E">
        <w:rPr>
          <w:rFonts w:eastAsia="Times New Roman"/>
          <w:bCs/>
        </w:rPr>
        <w:t xml:space="preserve"> wchodząc</w:t>
      </w:r>
      <w:r w:rsidR="00FF27F4">
        <w:rPr>
          <w:rFonts w:eastAsia="Times New Roman"/>
          <w:bCs/>
        </w:rPr>
        <w:t>ych</w:t>
      </w:r>
      <w:r w:rsidR="00A61B2E" w:rsidRPr="00A61B2E">
        <w:rPr>
          <w:rFonts w:eastAsia="Times New Roman"/>
          <w:bCs/>
        </w:rPr>
        <w:t xml:space="preserve"> w skład nowej hali sportowej. </w:t>
      </w:r>
    </w:p>
    <w:p w14:paraId="359BA2AB" w14:textId="3B820FB7" w:rsidR="00A63CEA" w:rsidRDefault="00A63CEA" w:rsidP="00A63CEA">
      <w:pPr>
        <w:spacing w:before="120" w:after="120"/>
        <w:jc w:val="both"/>
        <w:rPr>
          <w:rFonts w:eastAsia="Times New Roman"/>
          <w:b/>
        </w:rPr>
      </w:pPr>
      <w:r w:rsidRPr="0034175D">
        <w:rPr>
          <w:rFonts w:eastAsia="Times New Roman"/>
          <w:b/>
        </w:rPr>
        <w:t xml:space="preserve">Ad. </w:t>
      </w:r>
      <w:r w:rsidR="00A61B2E">
        <w:rPr>
          <w:rFonts w:eastAsia="Times New Roman"/>
          <w:b/>
        </w:rPr>
        <w:t>5</w:t>
      </w:r>
      <w:r w:rsidRPr="0034175D">
        <w:rPr>
          <w:rFonts w:eastAsia="Times New Roman"/>
          <w:b/>
        </w:rPr>
        <w:t>. Wolne wnioski i sprawy różne</w:t>
      </w:r>
    </w:p>
    <w:p w14:paraId="5D3D205E" w14:textId="51777851" w:rsidR="00A63CEA" w:rsidRPr="00A63CEA" w:rsidRDefault="00A63CEA" w:rsidP="00A63CEA">
      <w:pPr>
        <w:spacing w:before="120" w:after="120"/>
        <w:jc w:val="both"/>
        <w:rPr>
          <w:rFonts w:eastAsia="Times New Roman"/>
          <w:bCs/>
        </w:rPr>
      </w:pPr>
      <w:r w:rsidRPr="00A63CEA">
        <w:rPr>
          <w:rFonts w:eastAsia="Times New Roman"/>
          <w:bCs/>
        </w:rPr>
        <w:t xml:space="preserve">Komisja wypracowała wniosek o zabezpieczenie hali sportowej przy II LO od strony zachodniej przed osuwaniem skarpy oraz ewentualnym zalaniem budynku hali wodami deszczowymi. </w:t>
      </w:r>
    </w:p>
    <w:p w14:paraId="217FC4FE" w14:textId="47A5903F" w:rsidR="00A63CEA" w:rsidRDefault="00A63CEA" w:rsidP="00A63CEA">
      <w:pPr>
        <w:spacing w:before="120" w:after="120"/>
        <w:jc w:val="both"/>
        <w:rPr>
          <w:rFonts w:eastAsia="Times New Roman"/>
          <w:bCs/>
        </w:rPr>
      </w:pPr>
      <w:r w:rsidRPr="00FF27F4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poddał pod głosowanie zgłoszony wniosek. </w:t>
      </w:r>
    </w:p>
    <w:p w14:paraId="654430D1" w14:textId="153FB23D" w:rsidR="00A63CEA" w:rsidRDefault="00A63CEA" w:rsidP="00A63CEA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Komisja pozytywnie jednogłośnie zaopiniowała powyższy projekt uchwały. </w:t>
      </w:r>
    </w:p>
    <w:p w14:paraId="2D4A8780" w14:textId="74B02B8A" w:rsidR="00BB6DAC" w:rsidRDefault="00BB6DAC" w:rsidP="00A63CEA">
      <w:pPr>
        <w:spacing w:before="120" w:after="120"/>
        <w:jc w:val="both"/>
        <w:rPr>
          <w:rFonts w:eastAsia="Times New Roman"/>
          <w:bCs/>
        </w:rPr>
      </w:pPr>
      <w:r w:rsidRPr="00BB6DAC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poprosił, aby na następną komisję przygotować informację podsumowującą nabory do szkół.</w:t>
      </w:r>
    </w:p>
    <w:p w14:paraId="29C60705" w14:textId="78077D61" w:rsidR="00F92BDE" w:rsidRDefault="0067009C" w:rsidP="00A63CEA">
      <w:pPr>
        <w:spacing w:before="120" w:after="120"/>
        <w:jc w:val="both"/>
        <w:rPr>
          <w:rFonts w:eastAsia="Times New Roman"/>
          <w:bCs/>
        </w:rPr>
      </w:pPr>
      <w:r w:rsidRPr="0067009C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</w:t>
      </w:r>
      <w:r w:rsidR="00F92BDE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poinformował</w:t>
      </w:r>
      <w:r w:rsidR="00F92BDE">
        <w:rPr>
          <w:rFonts w:eastAsia="Times New Roman"/>
          <w:bCs/>
        </w:rPr>
        <w:t xml:space="preserve">, że jeśli w tym miesiącu będą zmiany w budżecie dotyczące spraw oświatowych to komisja spotka się przed sesją w celu zaopiniowania powyższych zmian. </w:t>
      </w:r>
    </w:p>
    <w:p w14:paraId="3DB51B6A" w14:textId="1606D14D" w:rsidR="00A63CEA" w:rsidRDefault="00A63CEA" w:rsidP="00A63CEA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Ad. </w:t>
      </w:r>
      <w:r w:rsidR="00A61B2E">
        <w:rPr>
          <w:rFonts w:eastAsia="Times New Roman"/>
          <w:b/>
        </w:rPr>
        <w:t>6</w:t>
      </w:r>
      <w:r>
        <w:rPr>
          <w:rFonts w:eastAsia="Times New Roman"/>
          <w:b/>
        </w:rPr>
        <w:t>. Zamknięcie posiedzenia komisji</w:t>
      </w:r>
    </w:p>
    <w:p w14:paraId="2D656526" w14:textId="7849D529" w:rsidR="00BB6DAC" w:rsidRDefault="00A63CEA" w:rsidP="002519F2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416932DE" w14:textId="77777777" w:rsidR="00A63CEA" w:rsidRDefault="00A63CEA" w:rsidP="00A63CEA">
      <w:pPr>
        <w:spacing w:after="200" w:line="276" w:lineRule="auto"/>
        <w:ind w:left="5670" w:hanging="56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Protokołowała</w:t>
      </w:r>
      <w:r>
        <w:rPr>
          <w:rFonts w:eastAsiaTheme="minorHAnsi"/>
          <w:lang w:eastAsia="en-US"/>
        </w:rPr>
        <w:tab/>
        <w:t>Przewodniczący Komisji Edukacji, Kultury i Sportu</w:t>
      </w:r>
    </w:p>
    <w:p w14:paraId="188B361E" w14:textId="41C30771" w:rsidR="005E0082" w:rsidRDefault="00A63CEA">
      <w:r>
        <w:rPr>
          <w:rFonts w:eastAsiaTheme="minorHAnsi"/>
          <w:lang w:eastAsia="en-US"/>
        </w:rPr>
        <w:t>Ewelina Piechna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Leon Karwat</w:t>
      </w:r>
    </w:p>
    <w:sectPr w:rsidR="005E0082" w:rsidSect="002519F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EA"/>
    <w:rsid w:val="002519F2"/>
    <w:rsid w:val="005E0082"/>
    <w:rsid w:val="0067009C"/>
    <w:rsid w:val="00882DCE"/>
    <w:rsid w:val="00A61B2E"/>
    <w:rsid w:val="00A63CEA"/>
    <w:rsid w:val="00BB6DAC"/>
    <w:rsid w:val="00F92BDE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B54"/>
  <w15:chartTrackingRefBased/>
  <w15:docId w15:val="{F99DD682-6069-474A-9AD6-D4ED1B8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E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2023-09-13T10:49:00Z</dcterms:created>
  <dcterms:modified xsi:type="dcterms:W3CDTF">2023-09-21T08:16:00Z</dcterms:modified>
</cp:coreProperties>
</file>