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895D9" w14:textId="77777777" w:rsidR="00BD55E9" w:rsidRPr="00D55DF7" w:rsidRDefault="00BD55E9" w:rsidP="00BD55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5DF7">
        <w:rPr>
          <w:rFonts w:ascii="Times New Roman" w:hAnsi="Times New Roman" w:cs="Times New Roman"/>
          <w:b/>
          <w:sz w:val="24"/>
          <w:szCs w:val="24"/>
        </w:rPr>
        <w:t>SPRAWOZDANIE</w:t>
      </w:r>
    </w:p>
    <w:p w14:paraId="3E497F99" w14:textId="77777777" w:rsidR="00BD55E9" w:rsidRPr="00D55DF7" w:rsidRDefault="00BD55E9" w:rsidP="00BD55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5DF7">
        <w:rPr>
          <w:rFonts w:ascii="Times New Roman" w:hAnsi="Times New Roman" w:cs="Times New Roman"/>
          <w:b/>
          <w:sz w:val="24"/>
          <w:szCs w:val="24"/>
        </w:rPr>
        <w:t xml:space="preserve">Z PRACY KOMISJI  </w:t>
      </w:r>
      <w:r>
        <w:rPr>
          <w:rFonts w:ascii="Times New Roman" w:hAnsi="Times New Roman" w:cs="Times New Roman"/>
          <w:b/>
          <w:sz w:val="24"/>
          <w:szCs w:val="24"/>
        </w:rPr>
        <w:t>BUDŻETU I PLANOWANIA GOSPODARCZEGO</w:t>
      </w:r>
    </w:p>
    <w:p w14:paraId="24B0DB4A" w14:textId="77777777" w:rsidR="00BD55E9" w:rsidRDefault="00BD55E9" w:rsidP="00BD55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5DF7">
        <w:rPr>
          <w:rFonts w:ascii="Times New Roman" w:hAnsi="Times New Roman" w:cs="Times New Roman"/>
          <w:b/>
          <w:sz w:val="24"/>
          <w:szCs w:val="24"/>
        </w:rPr>
        <w:t xml:space="preserve">RADY POWIATUW TOMASZOWIE MAZOWIECKIM </w:t>
      </w:r>
    </w:p>
    <w:p w14:paraId="2FD95D08" w14:textId="77777777" w:rsidR="00BD55E9" w:rsidRPr="00D55DF7" w:rsidRDefault="00EA1802" w:rsidP="00BD55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 202</w:t>
      </w:r>
      <w:r w:rsidR="00E2319A">
        <w:rPr>
          <w:rFonts w:ascii="Times New Roman" w:hAnsi="Times New Roman" w:cs="Times New Roman"/>
          <w:b/>
          <w:sz w:val="24"/>
          <w:szCs w:val="24"/>
        </w:rPr>
        <w:t>2</w:t>
      </w:r>
      <w:r w:rsidR="00BD55E9">
        <w:rPr>
          <w:rFonts w:ascii="Times New Roman" w:hAnsi="Times New Roman" w:cs="Times New Roman"/>
          <w:b/>
          <w:sz w:val="24"/>
          <w:szCs w:val="24"/>
        </w:rPr>
        <w:t xml:space="preserve"> rok</w:t>
      </w:r>
    </w:p>
    <w:p w14:paraId="40D2C9C2" w14:textId="77777777" w:rsidR="00BD55E9" w:rsidRPr="00D55DF7" w:rsidRDefault="00BD55E9" w:rsidP="00BD55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92E6BF" w14:textId="77777777" w:rsidR="00BD55E9" w:rsidRPr="00D55DF7" w:rsidRDefault="00BD55E9" w:rsidP="00BD55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AB3456" w14:textId="77777777" w:rsidR="00BD55E9" w:rsidRPr="005E260B" w:rsidRDefault="00BD55E9" w:rsidP="00BD55E9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E260B">
        <w:rPr>
          <w:rFonts w:ascii="Times New Roman" w:hAnsi="Times New Roman" w:cs="Times New Roman"/>
          <w:sz w:val="24"/>
          <w:szCs w:val="24"/>
        </w:rPr>
        <w:t>Komisja w omawianym okresie sprawozdawczym odbyła 1</w:t>
      </w:r>
      <w:r w:rsidR="00E2319A">
        <w:rPr>
          <w:rFonts w:ascii="Times New Roman" w:hAnsi="Times New Roman" w:cs="Times New Roman"/>
          <w:sz w:val="24"/>
          <w:szCs w:val="24"/>
        </w:rPr>
        <w:t>7</w:t>
      </w:r>
      <w:r w:rsidRPr="005E260B">
        <w:rPr>
          <w:rFonts w:ascii="Times New Roman" w:hAnsi="Times New Roman" w:cs="Times New Roman"/>
          <w:sz w:val="24"/>
          <w:szCs w:val="24"/>
        </w:rPr>
        <w:t xml:space="preserve"> posiedzeń przy średniej frekwencji </w:t>
      </w:r>
      <w:r>
        <w:rPr>
          <w:rFonts w:ascii="Times New Roman" w:hAnsi="Times New Roman" w:cs="Times New Roman"/>
          <w:sz w:val="24"/>
          <w:szCs w:val="24"/>
        </w:rPr>
        <w:t>8</w:t>
      </w:r>
      <w:r w:rsidR="006C0F7D">
        <w:rPr>
          <w:rFonts w:ascii="Times New Roman" w:hAnsi="Times New Roman" w:cs="Times New Roman"/>
          <w:sz w:val="24"/>
          <w:szCs w:val="24"/>
        </w:rPr>
        <w:t>3</w:t>
      </w:r>
      <w:r w:rsidRPr="005E260B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758FE">
        <w:rPr>
          <w:rFonts w:ascii="Times New Roman" w:hAnsi="Times New Roman" w:cs="Times New Roman"/>
          <w:sz w:val="24"/>
          <w:szCs w:val="24"/>
        </w:rPr>
        <w:t xml:space="preserve">z czego </w:t>
      </w:r>
      <w:r w:rsidR="006C0F7D">
        <w:rPr>
          <w:rFonts w:ascii="Times New Roman" w:hAnsi="Times New Roman" w:cs="Times New Roman"/>
          <w:sz w:val="24"/>
          <w:szCs w:val="24"/>
        </w:rPr>
        <w:t>8</w:t>
      </w:r>
      <w:r w:rsidRPr="00B758FE">
        <w:rPr>
          <w:rFonts w:ascii="Times New Roman" w:hAnsi="Times New Roman" w:cs="Times New Roman"/>
          <w:sz w:val="24"/>
          <w:szCs w:val="24"/>
        </w:rPr>
        <w:t xml:space="preserve"> posiedzeń z uwagi na obostrzenia spowodowane sytuacją epidemiczną odbyło się zdalnie za pomocą aplikacji ZOOM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2037FF6" w14:textId="77777777" w:rsidR="00BD55E9" w:rsidRPr="005E260B" w:rsidRDefault="00BD55E9" w:rsidP="00BD55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50ED77" w14:textId="77777777" w:rsidR="00BD55E9" w:rsidRPr="005E260B" w:rsidRDefault="00BD55E9" w:rsidP="00BD55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60B">
        <w:rPr>
          <w:rFonts w:ascii="Times New Roman" w:hAnsi="Times New Roman" w:cs="Times New Roman"/>
          <w:sz w:val="24"/>
          <w:szCs w:val="24"/>
        </w:rPr>
        <w:t xml:space="preserve">Komisja realizowała zadania zgodnie z planem pracy przyjętym na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6C0F7D">
        <w:rPr>
          <w:rFonts w:ascii="Times New Roman" w:hAnsi="Times New Roman" w:cs="Times New Roman"/>
          <w:sz w:val="24"/>
          <w:szCs w:val="24"/>
        </w:rPr>
        <w:t>2</w:t>
      </w:r>
      <w:r w:rsidRPr="005E260B">
        <w:rPr>
          <w:rFonts w:ascii="Times New Roman" w:hAnsi="Times New Roman" w:cs="Times New Roman"/>
          <w:sz w:val="24"/>
          <w:szCs w:val="24"/>
        </w:rPr>
        <w:t xml:space="preserve"> rok a także zadania wynikające z bieżącej pracy Rady Powiatu i Starostwa Powiatowego oraz zgodnie </w:t>
      </w:r>
      <w:r>
        <w:rPr>
          <w:rFonts w:ascii="Times New Roman" w:hAnsi="Times New Roman" w:cs="Times New Roman"/>
          <w:sz w:val="24"/>
          <w:szCs w:val="24"/>
        </w:rPr>
        <w:t>z </w:t>
      </w:r>
      <w:r w:rsidRPr="005E260B">
        <w:rPr>
          <w:rFonts w:ascii="Times New Roman" w:hAnsi="Times New Roman" w:cs="Times New Roman"/>
          <w:sz w:val="24"/>
          <w:szCs w:val="24"/>
        </w:rPr>
        <w:t>aktualnymi potrzebami wspólnoty samorządowej.</w:t>
      </w:r>
    </w:p>
    <w:p w14:paraId="2AB2B3B1" w14:textId="77777777" w:rsidR="00BD55E9" w:rsidRPr="005E260B" w:rsidRDefault="00BD55E9" w:rsidP="00BD55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A44F64" w14:textId="3ACA4115" w:rsidR="00BD55E9" w:rsidRDefault="00BD55E9" w:rsidP="00BD55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60B">
        <w:rPr>
          <w:rFonts w:ascii="Times New Roman" w:hAnsi="Times New Roman" w:cs="Times New Roman"/>
          <w:sz w:val="24"/>
          <w:szCs w:val="24"/>
        </w:rPr>
        <w:t xml:space="preserve">Komisja Budżetu i Planowania Gospodarczego na swoich posiedzeniach opiniowała projekty uchwał przygotowanych pod obrady sesji. Były to w szczególności uchwały dotyczące zmian w budżecie na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AF7A9B">
        <w:rPr>
          <w:rFonts w:ascii="Times New Roman" w:hAnsi="Times New Roman" w:cs="Times New Roman"/>
          <w:sz w:val="24"/>
          <w:szCs w:val="24"/>
        </w:rPr>
        <w:t>2</w:t>
      </w:r>
      <w:r w:rsidRPr="005E260B">
        <w:rPr>
          <w:rFonts w:ascii="Times New Roman" w:hAnsi="Times New Roman" w:cs="Times New Roman"/>
          <w:sz w:val="24"/>
          <w:szCs w:val="24"/>
        </w:rPr>
        <w:t xml:space="preserve"> rok, zmian w Wieloletniej Prognozie Finansowej powiatu tomaszowskiego</w:t>
      </w:r>
      <w:r>
        <w:rPr>
          <w:rFonts w:ascii="Times New Roman" w:hAnsi="Times New Roman" w:cs="Times New Roman"/>
          <w:sz w:val="24"/>
          <w:szCs w:val="24"/>
        </w:rPr>
        <w:t xml:space="preserve"> na lata 202</w:t>
      </w:r>
      <w:r w:rsidR="00AF7A9B">
        <w:rPr>
          <w:rFonts w:ascii="Times New Roman" w:hAnsi="Times New Roman" w:cs="Times New Roman"/>
          <w:sz w:val="24"/>
          <w:szCs w:val="24"/>
        </w:rPr>
        <w:t>2</w:t>
      </w:r>
      <w:r w:rsidRPr="005E260B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4</w:t>
      </w:r>
      <w:r w:rsidR="00AF7A9B">
        <w:rPr>
          <w:rFonts w:ascii="Times New Roman" w:hAnsi="Times New Roman" w:cs="Times New Roman"/>
          <w:sz w:val="24"/>
          <w:szCs w:val="24"/>
        </w:rPr>
        <w:t>1</w:t>
      </w:r>
      <w:r w:rsidRPr="005E260B">
        <w:rPr>
          <w:rFonts w:ascii="Times New Roman" w:hAnsi="Times New Roman" w:cs="Times New Roman"/>
          <w:sz w:val="24"/>
          <w:szCs w:val="24"/>
        </w:rPr>
        <w:t xml:space="preserve"> oraz w sprawie uchwalenia </w:t>
      </w:r>
      <w:r>
        <w:rPr>
          <w:rFonts w:ascii="Times New Roman" w:hAnsi="Times New Roman" w:cs="Times New Roman"/>
          <w:sz w:val="24"/>
          <w:szCs w:val="24"/>
        </w:rPr>
        <w:t>budżetu na 202</w:t>
      </w:r>
      <w:r w:rsidR="00AF7A9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rok i </w:t>
      </w:r>
      <w:r w:rsidRPr="005E260B">
        <w:rPr>
          <w:rFonts w:ascii="Times New Roman" w:hAnsi="Times New Roman" w:cs="Times New Roman"/>
          <w:sz w:val="24"/>
          <w:szCs w:val="24"/>
        </w:rPr>
        <w:t xml:space="preserve">uchwalenia Wieloletniej Prognozy Finansowej powiatu tomaszowskiego </w:t>
      </w:r>
      <w:r>
        <w:rPr>
          <w:rFonts w:ascii="Times New Roman" w:hAnsi="Times New Roman" w:cs="Times New Roman"/>
          <w:sz w:val="24"/>
          <w:szCs w:val="24"/>
        </w:rPr>
        <w:t>na lata 202</w:t>
      </w:r>
      <w:r w:rsidR="00AF7A9B">
        <w:rPr>
          <w:rFonts w:ascii="Times New Roman" w:hAnsi="Times New Roman" w:cs="Times New Roman"/>
          <w:sz w:val="24"/>
          <w:szCs w:val="24"/>
        </w:rPr>
        <w:t>3</w:t>
      </w:r>
      <w:r w:rsidRPr="005E260B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4</w:t>
      </w:r>
      <w:r w:rsidR="00AF7A9B">
        <w:rPr>
          <w:rFonts w:ascii="Times New Roman" w:hAnsi="Times New Roman" w:cs="Times New Roman"/>
          <w:sz w:val="24"/>
          <w:szCs w:val="24"/>
        </w:rPr>
        <w:t>3</w:t>
      </w:r>
      <w:r w:rsidRPr="005E260B">
        <w:rPr>
          <w:rFonts w:ascii="Times New Roman" w:hAnsi="Times New Roman" w:cs="Times New Roman"/>
          <w:sz w:val="24"/>
          <w:szCs w:val="24"/>
        </w:rPr>
        <w:t>.</w:t>
      </w:r>
    </w:p>
    <w:p w14:paraId="4E866ABF" w14:textId="77777777" w:rsidR="00BD55E9" w:rsidRPr="005E260B" w:rsidRDefault="00BD55E9" w:rsidP="00BD55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B9FCCD" w14:textId="77777777" w:rsidR="00BD55E9" w:rsidRDefault="00BD55E9" w:rsidP="00BD55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6778C">
        <w:rPr>
          <w:rFonts w:ascii="Times New Roman" w:hAnsi="Times New Roman" w:cs="Times New Roman"/>
          <w:sz w:val="24"/>
          <w:szCs w:val="24"/>
          <w:u w:val="single"/>
        </w:rPr>
        <w:t>Kolejne projekty uchwał opiniowane przez Komisję dotyczyły:</w:t>
      </w:r>
    </w:p>
    <w:p w14:paraId="1B240F07" w14:textId="77777777" w:rsidR="00F44982" w:rsidRPr="00E2319A" w:rsidRDefault="00F44982" w:rsidP="00F44982">
      <w:pPr>
        <w:pStyle w:val="Akapitzlist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2319A">
        <w:rPr>
          <w:rFonts w:ascii="Times New Roman" w:eastAsia="Times New Roman" w:hAnsi="Times New Roman" w:cs="Times New Roman"/>
          <w:sz w:val="24"/>
          <w:szCs w:val="24"/>
        </w:rPr>
        <w:t>przyjęcia Programu Rozwoju pn.: „Strategia Rozwoju Powiatu Tomaszowskiego na lata 2021-2030”</w:t>
      </w:r>
    </w:p>
    <w:p w14:paraId="51614F1E" w14:textId="77777777" w:rsidR="00F44982" w:rsidRPr="00E2319A" w:rsidRDefault="00F44982" w:rsidP="00F44982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2319A">
        <w:rPr>
          <w:rFonts w:ascii="Times New Roman" w:hAnsi="Times New Roman" w:cs="Times New Roman"/>
          <w:sz w:val="24"/>
          <w:szCs w:val="24"/>
        </w:rPr>
        <w:t>ustalenia wysokości opłat za usunięcie i przechowywanie statków lub innych obiektów pływających na terenie Powiatu Tomaszowskiego w 2022r.</w:t>
      </w:r>
    </w:p>
    <w:p w14:paraId="1D2507FE" w14:textId="77777777" w:rsidR="00F44982" w:rsidRPr="00E2319A" w:rsidRDefault="00F44982" w:rsidP="00F4498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2319A">
        <w:rPr>
          <w:rFonts w:ascii="Times New Roman" w:hAnsi="Times New Roman" w:cs="Times New Roman"/>
          <w:sz w:val="24"/>
          <w:szCs w:val="24"/>
        </w:rPr>
        <w:t>udzielenia pomocy finansowej dla Gminy Żelechlinek z przeznaczeniem na „Zakup wyposażenia osobistego członków Ochotniczej Straży Pożarnej w Gutkowicach”</w:t>
      </w:r>
    </w:p>
    <w:p w14:paraId="30B069CD" w14:textId="77777777" w:rsidR="00F44982" w:rsidRPr="00E2319A" w:rsidRDefault="00F44982" w:rsidP="00F44982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2319A">
        <w:rPr>
          <w:rFonts w:ascii="Times New Roman" w:hAnsi="Times New Roman" w:cs="Times New Roman"/>
          <w:sz w:val="24"/>
          <w:szCs w:val="24"/>
        </w:rPr>
        <w:t>określenia zadań realizowanych przez powiat tomaszowski w 2022 roku w ramach rehabilitacji zawodowej i społecznej osób niepełnosprawnych oraz wysokości środków Państwowego Funduszu Rehabilitacji Zawodowej i Społecznej osób niepełnosprawnych oraz wysokości środków Państwowego Funduszu Rehabilitacji Osób Niepełnosprawnych przeznaczonych na te zadania</w:t>
      </w:r>
    </w:p>
    <w:p w14:paraId="7AD79EBB" w14:textId="77777777" w:rsidR="00F44982" w:rsidRPr="00E2319A" w:rsidRDefault="00E1151B" w:rsidP="00F4498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2319A">
        <w:rPr>
          <w:rFonts w:ascii="Times New Roman" w:eastAsia="Times New Roman" w:hAnsi="Times New Roman" w:cs="Times New Roman"/>
          <w:sz w:val="24"/>
          <w:szCs w:val="24"/>
        </w:rPr>
        <w:t>udzielenia dotacji celowych na prace konserwatorskie, restauratorskie lub roboty budowlane przy zabytkach wpisanych do rejestru zabytków lub gminnej ewidencji zabytków</w:t>
      </w:r>
    </w:p>
    <w:p w14:paraId="3CF17427" w14:textId="77777777" w:rsidR="00E1151B" w:rsidRPr="00E2319A" w:rsidRDefault="00E1151B" w:rsidP="00E1151B">
      <w:pPr>
        <w:pStyle w:val="Akapitzlist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2319A">
        <w:rPr>
          <w:rFonts w:ascii="Times New Roman" w:eastAsia="Times New Roman" w:hAnsi="Times New Roman" w:cs="Times New Roman"/>
          <w:sz w:val="24"/>
          <w:szCs w:val="24"/>
        </w:rPr>
        <w:t>określenia zadań realizowanych przez powiat tomaszowski w 2022 roku w ramach rehabilitacji zawodowej i społecznej osób niepełnosprawnych oraz wysokości środków Państwowego Funduszu Rehabilitacji Osób Niepełnosprawnych przeznaczonych na te zadania</w:t>
      </w:r>
    </w:p>
    <w:p w14:paraId="1601DEB4" w14:textId="77777777" w:rsidR="00E1151B" w:rsidRPr="00E2319A" w:rsidRDefault="00E1151B" w:rsidP="00E1151B">
      <w:pPr>
        <w:pStyle w:val="Akapitzlist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2319A">
        <w:rPr>
          <w:rFonts w:ascii="Times New Roman" w:eastAsia="Times New Roman" w:hAnsi="Times New Roman" w:cs="Times New Roman"/>
          <w:sz w:val="24"/>
          <w:szCs w:val="24"/>
        </w:rPr>
        <w:t>ustalenia opłat obowiązujących w 2023 roku za usunięcie pojazdów z dróg i ich przechowywanie na parkingu strzeżonym oraz kosztów powstałych w wyniku wydania dyspozycji usunięcia, a następnie odstąpienia od usunięcia pojazdu;</w:t>
      </w:r>
    </w:p>
    <w:p w14:paraId="60C94D65" w14:textId="77777777" w:rsidR="00E1151B" w:rsidRPr="00E2319A" w:rsidRDefault="00E1151B" w:rsidP="00E1151B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319A">
        <w:rPr>
          <w:rFonts w:ascii="Times New Roman" w:hAnsi="Times New Roman" w:cs="Times New Roman"/>
          <w:sz w:val="24"/>
          <w:szCs w:val="24"/>
        </w:rPr>
        <w:t>zmiany uchwały nr LII/320/2022 Rady Powiatu w Tomaszowie Mazowieckim z dnia 31 marca 2022 r. w sprawie określenia zadań realizowanych przez powiat tomaszowski w 2022 roku w ramach rehabilitacji zawodowej i społecznej osób niepełnosprawnych oraz wysokości środków Państwowego Funduszu Rehabilitacji Osób Niepełnosprawnych przeznaczonych na te zadania</w:t>
      </w:r>
    </w:p>
    <w:p w14:paraId="25AB09C3" w14:textId="77777777" w:rsidR="00E1151B" w:rsidRPr="00E2319A" w:rsidRDefault="00E1151B" w:rsidP="00E1151B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319A">
        <w:rPr>
          <w:rFonts w:ascii="Times New Roman" w:hAnsi="Times New Roman" w:cs="Times New Roman"/>
          <w:sz w:val="24"/>
          <w:szCs w:val="24"/>
        </w:rPr>
        <w:lastRenderedPageBreak/>
        <w:t>przyjęcia „Programu współpracy Powiatu Tomaszowskiego z organizacjami pozarządowymi oraz podmiotami prowadzącymi działalność pożytku publicznego na 2023 rok”</w:t>
      </w:r>
    </w:p>
    <w:p w14:paraId="2DA25129" w14:textId="77777777" w:rsidR="00271078" w:rsidRPr="00E2319A" w:rsidRDefault="00271078" w:rsidP="0027107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319A">
        <w:rPr>
          <w:rFonts w:ascii="Times New Roman" w:hAnsi="Times New Roman" w:cs="Times New Roman"/>
          <w:sz w:val="24"/>
          <w:szCs w:val="24"/>
        </w:rPr>
        <w:t>zmiany uchwały nr XLVI/284/2021 Rady Powiatu w Tomaszowie Mazowieckim z dnia 24 listopada 2021 roku w sprawie uchwalenia regulaminu wynagradzania nauczycieli szkół i placówek dla których organem prowadzącym jest Powiat Tomaszowski</w:t>
      </w:r>
    </w:p>
    <w:p w14:paraId="47106B22" w14:textId="77777777" w:rsidR="00271078" w:rsidRPr="00E2319A" w:rsidRDefault="00271078" w:rsidP="0027107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319A">
        <w:rPr>
          <w:rFonts w:ascii="Times New Roman" w:hAnsi="Times New Roman" w:cs="Times New Roman"/>
          <w:sz w:val="24"/>
          <w:szCs w:val="24"/>
        </w:rPr>
        <w:t>uchylenia Uchwały Nr XLII/263/2021 Rady Powiatu w Tomaszowie Mazowieckim z dnia 8 września 2021 r. w sprawie przekazania Gminie Rokiciny zadania publicznego w zakresie zarządzania częścią drogi powiatowej nr 4303 E na odcinku od drogi wojewódzkiej nr 713 w miejscowości Popielawy do drogi wojewódzkiej nr 716 w miejscowości Łaznów</w:t>
      </w:r>
    </w:p>
    <w:p w14:paraId="5BEADE00" w14:textId="77777777" w:rsidR="00271078" w:rsidRPr="00E2319A" w:rsidRDefault="00271078" w:rsidP="0027107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319A">
        <w:rPr>
          <w:rFonts w:ascii="Times New Roman" w:hAnsi="Times New Roman" w:cs="Times New Roman"/>
          <w:sz w:val="24"/>
          <w:szCs w:val="24"/>
        </w:rPr>
        <w:t>darowizny na rzecz Gminy Miasta Tomaszowa Mazowieckiego nieruchomości stanowiących własność Powiatu Tomaszowskiego (dotyczy ul. Strzeleckiej)</w:t>
      </w:r>
    </w:p>
    <w:p w14:paraId="5C53A05B" w14:textId="77777777" w:rsidR="00271078" w:rsidRPr="00E2319A" w:rsidRDefault="00271078" w:rsidP="0027107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319A">
        <w:rPr>
          <w:rFonts w:ascii="Times New Roman" w:hAnsi="Times New Roman" w:cs="Times New Roman"/>
          <w:sz w:val="24"/>
          <w:szCs w:val="24"/>
        </w:rPr>
        <w:t xml:space="preserve">darowizny na rzecz Gminy Miasta Tomaszowa Mazowieckiego nieruchomości stanowiących własność Powiatu Tomaszowskiego (dotyczy ul. Pod Grotami, ul. </w:t>
      </w:r>
      <w:proofErr w:type="spellStart"/>
      <w:r w:rsidRPr="00E2319A">
        <w:rPr>
          <w:rFonts w:ascii="Times New Roman" w:hAnsi="Times New Roman" w:cs="Times New Roman"/>
          <w:sz w:val="24"/>
          <w:szCs w:val="24"/>
        </w:rPr>
        <w:t>Nagórzyckiej</w:t>
      </w:r>
      <w:proofErr w:type="spellEnd"/>
      <w:r w:rsidRPr="00E2319A">
        <w:rPr>
          <w:rFonts w:ascii="Times New Roman" w:hAnsi="Times New Roman" w:cs="Times New Roman"/>
          <w:sz w:val="24"/>
          <w:szCs w:val="24"/>
        </w:rPr>
        <w:t>, ul. Jana Pawła II, ul. Berka Joselewicza)</w:t>
      </w:r>
    </w:p>
    <w:p w14:paraId="008E2C3C" w14:textId="5A1AADFF" w:rsidR="00E1151B" w:rsidRDefault="00271078" w:rsidP="00AF7A9B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319A">
        <w:rPr>
          <w:rFonts w:ascii="Times New Roman" w:hAnsi="Times New Roman" w:cs="Times New Roman"/>
          <w:sz w:val="24"/>
          <w:szCs w:val="24"/>
        </w:rPr>
        <w:t>wyrażenia zgody na dzierżawę w trybie bezprzetargowym części nieruchomości gruntowej o powierzchni 50m</w:t>
      </w:r>
      <w:r w:rsidRPr="00E2319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2319A">
        <w:rPr>
          <w:rFonts w:ascii="Times New Roman" w:hAnsi="Times New Roman" w:cs="Times New Roman"/>
          <w:sz w:val="24"/>
          <w:szCs w:val="24"/>
        </w:rPr>
        <w:t xml:space="preserve"> położonej w obrębie 23 Tomaszowa Mazowieckiego, oznaczonej numerem działki 785/9 (ulica Jana Pawła)</w:t>
      </w:r>
    </w:p>
    <w:p w14:paraId="3689423B" w14:textId="77777777" w:rsidR="00E07649" w:rsidRPr="00E07649" w:rsidRDefault="00E07649" w:rsidP="00E07649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07649">
        <w:rPr>
          <w:rFonts w:ascii="Times New Roman" w:eastAsia="Times New Roman" w:hAnsi="Times New Roman" w:cs="Times New Roman"/>
          <w:sz w:val="24"/>
          <w:szCs w:val="24"/>
        </w:rPr>
        <w:t>ustalenia w budżecie Powiatu Tomaszowskiego wykazu wydatków, które nie wygasają z upływem roku budżetowego 2022</w:t>
      </w:r>
    </w:p>
    <w:p w14:paraId="4C91E80D" w14:textId="6810F9CF" w:rsidR="00E07649" w:rsidRPr="00E07649" w:rsidRDefault="00E07649" w:rsidP="00E07649">
      <w:pPr>
        <w:pStyle w:val="Akapitzlist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07649">
        <w:rPr>
          <w:rFonts w:ascii="Times New Roman" w:eastAsia="Times New Roman" w:hAnsi="Times New Roman" w:cs="Times New Roman"/>
          <w:sz w:val="24"/>
          <w:szCs w:val="24"/>
        </w:rPr>
        <w:t>wyrażenia zgody na dzierżawę w trybie bezprzetargowym części nieruchomości gruntowej o powierzchni 50m2 położonej w obrębie 23 Tomaszowa Mazowieckiego, oznaczonej numerem działki 785/9 (ulica Jana Pawła II).</w:t>
      </w:r>
    </w:p>
    <w:p w14:paraId="6943AACC" w14:textId="77777777" w:rsidR="00B965F8" w:rsidRDefault="00B965F8" w:rsidP="00B965F8">
      <w:pPr>
        <w:rPr>
          <w:sz w:val="24"/>
          <w:szCs w:val="24"/>
        </w:rPr>
      </w:pPr>
    </w:p>
    <w:p w14:paraId="63FC4C5E" w14:textId="77777777" w:rsidR="0074314D" w:rsidRDefault="0074314D" w:rsidP="007431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6778C">
        <w:rPr>
          <w:rFonts w:ascii="Times New Roman" w:hAnsi="Times New Roman" w:cs="Times New Roman"/>
          <w:sz w:val="24"/>
          <w:szCs w:val="24"/>
          <w:u w:val="single"/>
        </w:rPr>
        <w:t>K</w:t>
      </w:r>
      <w:r w:rsidR="007F2BA9">
        <w:rPr>
          <w:rFonts w:ascii="Times New Roman" w:hAnsi="Times New Roman" w:cs="Times New Roman"/>
          <w:sz w:val="24"/>
          <w:szCs w:val="24"/>
          <w:u w:val="single"/>
        </w:rPr>
        <w:t>omisja zapoznała oraz wydawała  opinie dotyczące</w:t>
      </w:r>
      <w:r w:rsidRPr="00D6778C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610AABE8" w14:textId="77777777" w:rsidR="00F44982" w:rsidRPr="00E07649" w:rsidRDefault="00F44982" w:rsidP="00F44982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07649">
        <w:rPr>
          <w:rFonts w:ascii="Times New Roman" w:eastAsia="Times New Roman" w:hAnsi="Times New Roman" w:cs="Times New Roman"/>
          <w:sz w:val="24"/>
          <w:szCs w:val="24"/>
        </w:rPr>
        <w:t>informacji o inwestycjach zrealizowanych w 2021 roku oraz planowanych na 2022 rok.</w:t>
      </w:r>
    </w:p>
    <w:p w14:paraId="7171C37D" w14:textId="3274AF79" w:rsidR="00E1151B" w:rsidRPr="00E07649" w:rsidRDefault="00E1151B" w:rsidP="00E1151B">
      <w:pPr>
        <w:pStyle w:val="Akapitzlist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649">
        <w:rPr>
          <w:rFonts w:ascii="Times New Roman" w:eastAsia="Times New Roman" w:hAnsi="Times New Roman" w:cs="Times New Roman"/>
          <w:sz w:val="24"/>
          <w:szCs w:val="24"/>
        </w:rPr>
        <w:t>sprawozdani</w:t>
      </w:r>
      <w:r w:rsidR="00E0764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07649">
        <w:rPr>
          <w:rFonts w:ascii="Times New Roman" w:eastAsia="Times New Roman" w:hAnsi="Times New Roman" w:cs="Times New Roman"/>
          <w:sz w:val="24"/>
          <w:szCs w:val="24"/>
        </w:rPr>
        <w:t xml:space="preserve"> z realizacji Programu współpracy Powiatu Tomaszowskiego z</w:t>
      </w:r>
      <w:r w:rsidR="00E0764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07649">
        <w:rPr>
          <w:rFonts w:ascii="Times New Roman" w:eastAsia="Times New Roman" w:hAnsi="Times New Roman" w:cs="Times New Roman"/>
          <w:sz w:val="24"/>
          <w:szCs w:val="24"/>
        </w:rPr>
        <w:t>organizacjami pozarządowymi oraz podmiotami prowadzącymi działalność pożytku publicznego za rok 2021</w:t>
      </w:r>
    </w:p>
    <w:p w14:paraId="346574F1" w14:textId="77777777" w:rsidR="00E1151B" w:rsidRPr="00E07649" w:rsidRDefault="00E1151B" w:rsidP="00F44982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07649">
        <w:rPr>
          <w:rFonts w:ascii="Times New Roman" w:eastAsia="Times New Roman" w:hAnsi="Times New Roman" w:cs="Times New Roman"/>
          <w:sz w:val="24"/>
          <w:szCs w:val="24"/>
        </w:rPr>
        <w:t>raport</w:t>
      </w:r>
      <w:r w:rsidR="00E2319A" w:rsidRPr="00E07649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E07649">
        <w:rPr>
          <w:rFonts w:ascii="Times New Roman" w:eastAsia="Times New Roman" w:hAnsi="Times New Roman" w:cs="Times New Roman"/>
          <w:sz w:val="24"/>
          <w:szCs w:val="24"/>
        </w:rPr>
        <w:t xml:space="preserve"> o stanie powiatu za 2021 rok</w:t>
      </w:r>
    </w:p>
    <w:p w14:paraId="334415FF" w14:textId="77777777" w:rsidR="00E1151B" w:rsidRPr="00E07649" w:rsidRDefault="00E1151B" w:rsidP="00F44982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07649">
        <w:rPr>
          <w:rFonts w:ascii="Times New Roman" w:eastAsia="Times New Roman" w:hAnsi="Times New Roman" w:cs="Times New Roman"/>
          <w:sz w:val="24"/>
          <w:szCs w:val="24"/>
        </w:rPr>
        <w:t>sprawozdania z wykonania budżetu Powiatu Tomaszowskiego za rok 2021</w:t>
      </w:r>
    </w:p>
    <w:p w14:paraId="560CA64F" w14:textId="77777777" w:rsidR="00E1151B" w:rsidRPr="00E07649" w:rsidRDefault="00E2319A" w:rsidP="00E1151B">
      <w:pPr>
        <w:pStyle w:val="Akapitzlist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07649">
        <w:rPr>
          <w:rFonts w:ascii="Times New Roman" w:eastAsia="Times New Roman" w:hAnsi="Times New Roman" w:cs="Times New Roman"/>
          <w:sz w:val="24"/>
          <w:szCs w:val="24"/>
        </w:rPr>
        <w:t xml:space="preserve">wniosku </w:t>
      </w:r>
      <w:r w:rsidR="00E1151B" w:rsidRPr="00E07649">
        <w:rPr>
          <w:rFonts w:ascii="Times New Roman" w:eastAsia="Times New Roman" w:hAnsi="Times New Roman" w:cs="Times New Roman"/>
          <w:sz w:val="24"/>
          <w:szCs w:val="24"/>
        </w:rPr>
        <w:t>Komendy Powiatowej Policji o wyrażenie zgody na zakup pojazdu nieoznakowanego</w:t>
      </w:r>
    </w:p>
    <w:p w14:paraId="3E551A43" w14:textId="77777777" w:rsidR="00E1151B" w:rsidRPr="00E07649" w:rsidRDefault="00E1151B" w:rsidP="00E1151B">
      <w:pPr>
        <w:pStyle w:val="Akapitzlist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07649">
        <w:rPr>
          <w:rFonts w:ascii="Times New Roman" w:eastAsia="Times New Roman" w:hAnsi="Times New Roman" w:cs="Times New Roman"/>
          <w:sz w:val="24"/>
          <w:szCs w:val="24"/>
        </w:rPr>
        <w:t>pism mieszkańca powiatu dotyczącym inwestycji w dzielnicy Wola Wiaderna</w:t>
      </w:r>
    </w:p>
    <w:p w14:paraId="61DD55F4" w14:textId="77777777" w:rsidR="00E1151B" w:rsidRPr="00E07649" w:rsidRDefault="00271078" w:rsidP="00F44982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07649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E1151B" w:rsidRPr="00E07649">
        <w:rPr>
          <w:rFonts w:ascii="Times New Roman" w:eastAsia="Times New Roman" w:hAnsi="Times New Roman" w:cs="Times New Roman"/>
          <w:sz w:val="24"/>
          <w:szCs w:val="24"/>
          <w:lang w:eastAsia="pl-PL"/>
        </w:rPr>
        <w:t>nformacj</w:t>
      </w:r>
      <w:r w:rsidRPr="00E07649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E1151B" w:rsidRPr="00E076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bieżącej sytuacji finansowej powiatu</w:t>
      </w:r>
    </w:p>
    <w:p w14:paraId="033754C6" w14:textId="77777777" w:rsidR="00E1151B" w:rsidRPr="00E07649" w:rsidRDefault="00E1151B" w:rsidP="00E1151B">
      <w:pPr>
        <w:pStyle w:val="Akapitzlist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07649">
        <w:rPr>
          <w:rFonts w:ascii="Times New Roman" w:eastAsia="Times New Roman" w:hAnsi="Times New Roman" w:cs="Times New Roman"/>
          <w:sz w:val="24"/>
          <w:szCs w:val="24"/>
        </w:rPr>
        <w:t>pism Wodnego Ochotniczego Pogotowia Ratunkowego</w:t>
      </w:r>
    </w:p>
    <w:p w14:paraId="7CBBEF51" w14:textId="77777777" w:rsidR="00E1151B" w:rsidRPr="00E07649" w:rsidRDefault="00271078" w:rsidP="00F44982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07649">
        <w:rPr>
          <w:rFonts w:ascii="Times New Roman" w:eastAsia="Times New Roman" w:hAnsi="Times New Roman" w:cs="Times New Roman"/>
          <w:sz w:val="24"/>
          <w:szCs w:val="24"/>
        </w:rPr>
        <w:t>i</w:t>
      </w:r>
      <w:r w:rsidR="00E1151B" w:rsidRPr="00E07649">
        <w:rPr>
          <w:rFonts w:ascii="Times New Roman" w:eastAsia="Times New Roman" w:hAnsi="Times New Roman" w:cs="Times New Roman"/>
          <w:sz w:val="24"/>
          <w:szCs w:val="24"/>
        </w:rPr>
        <w:t>nformacj</w:t>
      </w:r>
      <w:r w:rsidRPr="00E07649">
        <w:rPr>
          <w:rFonts w:ascii="Times New Roman" w:eastAsia="Times New Roman" w:hAnsi="Times New Roman" w:cs="Times New Roman"/>
          <w:sz w:val="24"/>
          <w:szCs w:val="24"/>
        </w:rPr>
        <w:t>i</w:t>
      </w:r>
      <w:r w:rsidR="00E1151B" w:rsidRPr="00E07649">
        <w:rPr>
          <w:rFonts w:ascii="Times New Roman" w:eastAsia="Times New Roman" w:hAnsi="Times New Roman" w:cs="Times New Roman"/>
          <w:sz w:val="24"/>
          <w:szCs w:val="24"/>
        </w:rPr>
        <w:t xml:space="preserve"> z wykonania budżetu Powiatu Tomaszowskiego za I półrocze 2022 r., oraz z wykonania planu finansowego samorządowej instytucji kultury Powiatowego Centrum Animacji Społecznej im. płk. Witolda Pileckiego w Tomaszowie Mazowieckim za I półrocze 2022 r.;</w:t>
      </w:r>
    </w:p>
    <w:p w14:paraId="50D8E9E4" w14:textId="77777777" w:rsidR="00E1151B" w:rsidRPr="00E07649" w:rsidRDefault="00E1151B" w:rsidP="00F44982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07649">
        <w:rPr>
          <w:rFonts w:ascii="Times New Roman" w:eastAsia="Times New Roman" w:hAnsi="Times New Roman" w:cs="Times New Roman"/>
          <w:sz w:val="24"/>
          <w:szCs w:val="24"/>
        </w:rPr>
        <w:t>Informacja o kształtowaniu się Wieloletniej Prognozy Finansowej Powiatu Tomaszowskiego za I półrocze 2022 roku w tym o przebiegu realizacji przedsięwzięć;</w:t>
      </w:r>
    </w:p>
    <w:p w14:paraId="2C91BD26" w14:textId="77777777" w:rsidR="00271078" w:rsidRPr="00E07649" w:rsidRDefault="00271078" w:rsidP="00F44982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07649">
        <w:rPr>
          <w:rFonts w:ascii="Times New Roman" w:hAnsi="Times New Roman" w:cs="Times New Roman"/>
          <w:sz w:val="24"/>
          <w:szCs w:val="24"/>
        </w:rPr>
        <w:t>projektem budżetu na 2023 rok</w:t>
      </w:r>
    </w:p>
    <w:p w14:paraId="6E12352A" w14:textId="77777777" w:rsidR="00271078" w:rsidRPr="00E07649" w:rsidRDefault="00271078" w:rsidP="00271078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7649">
        <w:rPr>
          <w:rFonts w:ascii="Times New Roman" w:hAnsi="Times New Roman" w:cs="Times New Roman"/>
          <w:sz w:val="24"/>
          <w:szCs w:val="24"/>
        </w:rPr>
        <w:t>projektem Wieloletniej Prognozy Finansowej Powiatu Tomaszowskiego na lata 2023-2043</w:t>
      </w:r>
    </w:p>
    <w:p w14:paraId="6CC13C1C" w14:textId="77777777" w:rsidR="0074314D" w:rsidRDefault="0074314D" w:rsidP="007431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2BF9E1" w14:textId="1A80F71C" w:rsidR="0074314D" w:rsidRDefault="0074314D" w:rsidP="007431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Poza wymienionymi powyżej zagadnieniami komisja Budżetu i Planowania Gospodarczego zajmowała się rozpatrywaniem i opiniowaniem wniosków i opinii wypracowanych przez poszczególne Komisje Rady Powiatu do budżetu Powiatu na 202</w:t>
      </w:r>
      <w:r w:rsidR="00AF7A9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rok.</w:t>
      </w:r>
    </w:p>
    <w:p w14:paraId="4E1E0261" w14:textId="77777777" w:rsidR="0074314D" w:rsidRPr="00D6778C" w:rsidRDefault="0074314D" w:rsidP="007431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4E34AD" w14:textId="77777777" w:rsidR="0074314D" w:rsidRDefault="0074314D" w:rsidP="0074314D">
      <w:pPr>
        <w:jc w:val="both"/>
        <w:rPr>
          <w:rFonts w:ascii="Times New Roman" w:hAnsi="Times New Roman" w:cs="Times New Roman"/>
          <w:sz w:val="24"/>
          <w:szCs w:val="24"/>
        </w:rPr>
      </w:pPr>
      <w:r w:rsidRPr="00334DEE">
        <w:rPr>
          <w:rFonts w:ascii="Times New Roman" w:hAnsi="Times New Roman" w:cs="Times New Roman"/>
          <w:sz w:val="24"/>
          <w:szCs w:val="24"/>
        </w:rPr>
        <w:t>W zależności od omawianych zagadnień w posiedzeniach komisji uczestniczyli Skarbnik, naczelnicy wydziałów Staro</w:t>
      </w:r>
      <w:r>
        <w:rPr>
          <w:rFonts w:ascii="Times New Roman" w:hAnsi="Times New Roman" w:cs="Times New Roman"/>
          <w:sz w:val="24"/>
          <w:szCs w:val="24"/>
        </w:rPr>
        <w:t>stwa Powiatowego oraz</w:t>
      </w:r>
      <w:r w:rsidRPr="00334DEE">
        <w:rPr>
          <w:rFonts w:ascii="Times New Roman" w:hAnsi="Times New Roman" w:cs="Times New Roman"/>
          <w:sz w:val="24"/>
          <w:szCs w:val="24"/>
        </w:rPr>
        <w:t xml:space="preserve"> kierownicy powiatowyc</w:t>
      </w:r>
      <w:r>
        <w:rPr>
          <w:rFonts w:ascii="Times New Roman" w:hAnsi="Times New Roman" w:cs="Times New Roman"/>
          <w:sz w:val="24"/>
          <w:szCs w:val="24"/>
        </w:rPr>
        <w:t>h jednostek organizacyjnych</w:t>
      </w:r>
      <w:r w:rsidRPr="00334DEE">
        <w:rPr>
          <w:rFonts w:ascii="Times New Roman" w:hAnsi="Times New Roman" w:cs="Times New Roman"/>
          <w:sz w:val="24"/>
          <w:szCs w:val="24"/>
        </w:rPr>
        <w:t>.</w:t>
      </w:r>
    </w:p>
    <w:p w14:paraId="0347D134" w14:textId="77777777" w:rsidR="0074314D" w:rsidRPr="00334DEE" w:rsidRDefault="0074314D" w:rsidP="0074314D">
      <w:pPr>
        <w:jc w:val="both"/>
        <w:rPr>
          <w:rFonts w:ascii="Times New Roman" w:hAnsi="Times New Roman" w:cs="Times New Roman"/>
          <w:sz w:val="24"/>
          <w:szCs w:val="24"/>
        </w:rPr>
      </w:pPr>
      <w:r w:rsidRPr="00334DEE">
        <w:rPr>
          <w:rFonts w:ascii="Times New Roman" w:hAnsi="Times New Roman" w:cs="Times New Roman"/>
          <w:sz w:val="24"/>
          <w:szCs w:val="24"/>
        </w:rPr>
        <w:t xml:space="preserve">Realizację zadań przedstawiają protokoły z posiedzeń komisji wraz z listami obecności potwierdzającymi udział w posiedzeniach. </w:t>
      </w:r>
    </w:p>
    <w:p w14:paraId="75317135" w14:textId="77777777" w:rsidR="0074314D" w:rsidRPr="00BD55E9" w:rsidRDefault="0074314D" w:rsidP="00BD55E9">
      <w:pPr>
        <w:rPr>
          <w:sz w:val="24"/>
          <w:szCs w:val="24"/>
        </w:rPr>
      </w:pPr>
    </w:p>
    <w:p w14:paraId="04D0FCBD" w14:textId="77777777" w:rsidR="00822F60" w:rsidRPr="00822F60" w:rsidRDefault="00822F60" w:rsidP="00B965F8">
      <w:pPr>
        <w:rPr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22F60">
        <w:rPr>
          <w:i/>
          <w:sz w:val="24"/>
          <w:szCs w:val="24"/>
        </w:rPr>
        <w:t xml:space="preserve">Przewodniczący Komisji Budżetu </w:t>
      </w:r>
    </w:p>
    <w:p w14:paraId="607C9A3A" w14:textId="77777777" w:rsidR="00822F60" w:rsidRPr="00822F60" w:rsidRDefault="00822F60" w:rsidP="00B965F8">
      <w:pPr>
        <w:rPr>
          <w:i/>
          <w:sz w:val="24"/>
          <w:szCs w:val="24"/>
        </w:rPr>
      </w:pPr>
      <w:r w:rsidRPr="00822F60">
        <w:rPr>
          <w:i/>
          <w:sz w:val="24"/>
          <w:szCs w:val="24"/>
        </w:rPr>
        <w:t xml:space="preserve">                                                                                              i Planowania Gospodarczego</w:t>
      </w:r>
    </w:p>
    <w:p w14:paraId="27358C6C" w14:textId="77777777" w:rsidR="00B965F8" w:rsidRPr="00822F60" w:rsidRDefault="00822F60" w:rsidP="00B965F8">
      <w:pPr>
        <w:rPr>
          <w:i/>
          <w:sz w:val="24"/>
          <w:szCs w:val="24"/>
        </w:rPr>
      </w:pPr>
      <w:r w:rsidRPr="00822F60">
        <w:rPr>
          <w:i/>
          <w:sz w:val="24"/>
          <w:szCs w:val="24"/>
        </w:rPr>
        <w:t xml:space="preserve">                                                                                                    Piotr Kagankiewicz</w:t>
      </w:r>
    </w:p>
    <w:sectPr w:rsidR="00B965F8" w:rsidRPr="00822F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74284"/>
    <w:multiLevelType w:val="hybridMultilevel"/>
    <w:tmpl w:val="E87692C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035807"/>
    <w:multiLevelType w:val="hybridMultilevel"/>
    <w:tmpl w:val="AA18FB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80656E"/>
    <w:multiLevelType w:val="hybridMultilevel"/>
    <w:tmpl w:val="97AE82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BC4BF4"/>
    <w:multiLevelType w:val="hybridMultilevel"/>
    <w:tmpl w:val="49C8FA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C024E8"/>
    <w:multiLevelType w:val="hybridMultilevel"/>
    <w:tmpl w:val="1CC29A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522CF0"/>
    <w:multiLevelType w:val="hybridMultilevel"/>
    <w:tmpl w:val="70888C5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506486435">
    <w:abstractNumId w:val="2"/>
  </w:num>
  <w:num w:numId="2" w16cid:durableId="39208733">
    <w:abstractNumId w:val="5"/>
  </w:num>
  <w:num w:numId="3" w16cid:durableId="1221750421">
    <w:abstractNumId w:val="3"/>
  </w:num>
  <w:num w:numId="4" w16cid:durableId="436799798">
    <w:abstractNumId w:val="1"/>
  </w:num>
  <w:num w:numId="5" w16cid:durableId="48962481">
    <w:abstractNumId w:val="0"/>
  </w:num>
  <w:num w:numId="6" w16cid:durableId="1030445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5F8"/>
    <w:rsid w:val="00271078"/>
    <w:rsid w:val="004319AF"/>
    <w:rsid w:val="00505ECA"/>
    <w:rsid w:val="005529F3"/>
    <w:rsid w:val="006C0F7D"/>
    <w:rsid w:val="0074314D"/>
    <w:rsid w:val="007F2BA9"/>
    <w:rsid w:val="00822F60"/>
    <w:rsid w:val="00AF7A9B"/>
    <w:rsid w:val="00B965F8"/>
    <w:rsid w:val="00BD55E9"/>
    <w:rsid w:val="00DA08BF"/>
    <w:rsid w:val="00E07649"/>
    <w:rsid w:val="00E1151B"/>
    <w:rsid w:val="00E2319A"/>
    <w:rsid w:val="00E91939"/>
    <w:rsid w:val="00EA1802"/>
    <w:rsid w:val="00F4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24430"/>
  <w15:chartTrackingRefBased/>
  <w15:docId w15:val="{E3AD8380-0DD9-438A-B1DE-3145FC77B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55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908</Words>
  <Characters>5451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Wiktoria Muszyńska</dc:creator>
  <cp:keywords/>
  <dc:description/>
  <cp:lastModifiedBy>Ewelina Piechna</cp:lastModifiedBy>
  <cp:revision>4</cp:revision>
  <dcterms:created xsi:type="dcterms:W3CDTF">2023-03-24T10:25:00Z</dcterms:created>
  <dcterms:modified xsi:type="dcterms:W3CDTF">2023-03-24T10:34:00Z</dcterms:modified>
</cp:coreProperties>
</file>