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7F0" w14:textId="77777777" w:rsidR="00E31155" w:rsidRPr="00F02221" w:rsidRDefault="00E31155" w:rsidP="00E3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AB4C1C3" w14:textId="77777777" w:rsidR="00E31155" w:rsidRPr="00F02221" w:rsidRDefault="00E31155" w:rsidP="00E3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>z pracy Komisji  Edukacji, Kultury i Sportu</w:t>
      </w:r>
    </w:p>
    <w:p w14:paraId="437A2BEF" w14:textId="1CFB38A3" w:rsidR="00E31155" w:rsidRPr="00F02221" w:rsidRDefault="00E31155" w:rsidP="00E3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 xml:space="preserve">Rady Powiatu w Tomaszowie Mazowieckim </w:t>
      </w:r>
      <w:r w:rsidRPr="00F02221">
        <w:rPr>
          <w:rFonts w:ascii="Times New Roman" w:hAnsi="Times New Roman" w:cs="Times New Roman"/>
          <w:b/>
          <w:sz w:val="24"/>
          <w:szCs w:val="24"/>
        </w:rPr>
        <w:br/>
        <w:t>za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0F43E59" w14:textId="77777777" w:rsidR="00E31155" w:rsidRPr="00F02221" w:rsidRDefault="00E31155" w:rsidP="00E311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8C3F4" w14:textId="074DEE07" w:rsidR="00E31155" w:rsidRPr="009C762F" w:rsidRDefault="00E31155" w:rsidP="00E3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Komisja w omawianym okresie sprawozdawczym odbyła 1</w:t>
      </w:r>
      <w:r w:rsidR="00FC1E71" w:rsidRPr="009C762F">
        <w:rPr>
          <w:rFonts w:ascii="Times New Roman" w:hAnsi="Times New Roman" w:cs="Times New Roman"/>
          <w:sz w:val="24"/>
          <w:szCs w:val="24"/>
        </w:rPr>
        <w:t>5</w:t>
      </w:r>
      <w:r w:rsidRPr="009C762F">
        <w:rPr>
          <w:rFonts w:ascii="Times New Roman" w:hAnsi="Times New Roman" w:cs="Times New Roman"/>
          <w:sz w:val="24"/>
          <w:szCs w:val="24"/>
        </w:rPr>
        <w:t xml:space="preserve"> posiedzeń przy średniej frekwencji  8</w:t>
      </w:r>
      <w:r w:rsidR="00FC1E71" w:rsidRPr="009C762F">
        <w:rPr>
          <w:rFonts w:ascii="Times New Roman" w:hAnsi="Times New Roman" w:cs="Times New Roman"/>
          <w:sz w:val="24"/>
          <w:szCs w:val="24"/>
        </w:rPr>
        <w:t>4</w:t>
      </w:r>
      <w:r w:rsidRPr="009C762F">
        <w:rPr>
          <w:rFonts w:ascii="Times New Roman" w:hAnsi="Times New Roman" w:cs="Times New Roman"/>
          <w:sz w:val="24"/>
          <w:szCs w:val="24"/>
        </w:rPr>
        <w:t xml:space="preserve">% czego </w:t>
      </w:r>
      <w:r w:rsidR="00FC1E71" w:rsidRPr="009C762F">
        <w:rPr>
          <w:rFonts w:ascii="Times New Roman" w:hAnsi="Times New Roman" w:cs="Times New Roman"/>
          <w:sz w:val="24"/>
          <w:szCs w:val="24"/>
        </w:rPr>
        <w:t>8</w:t>
      </w:r>
      <w:r w:rsidRPr="009C762F">
        <w:rPr>
          <w:rFonts w:ascii="Times New Roman" w:hAnsi="Times New Roman" w:cs="Times New Roman"/>
          <w:sz w:val="24"/>
          <w:szCs w:val="24"/>
        </w:rPr>
        <w:t xml:space="preserve"> posiedzeń odbyło się w trybie zdalnym poprzez aplikację ZOOM.</w:t>
      </w:r>
    </w:p>
    <w:p w14:paraId="6C526FDC" w14:textId="77777777" w:rsidR="00E31155" w:rsidRPr="009C762F" w:rsidRDefault="00E31155" w:rsidP="00E3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A2D74" w14:textId="50C2ABDE" w:rsidR="00E31155" w:rsidRPr="009C762F" w:rsidRDefault="00E31155" w:rsidP="00E3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Komisja realizowała zadania zgodnie z planem pracy przyjętym na 202</w:t>
      </w:r>
      <w:r w:rsidR="00FC1E71" w:rsidRPr="009C762F">
        <w:rPr>
          <w:rFonts w:ascii="Times New Roman" w:hAnsi="Times New Roman" w:cs="Times New Roman"/>
          <w:sz w:val="24"/>
          <w:szCs w:val="24"/>
        </w:rPr>
        <w:t>2</w:t>
      </w:r>
      <w:r w:rsidRPr="009C762F">
        <w:rPr>
          <w:rFonts w:ascii="Times New Roman" w:hAnsi="Times New Roman" w:cs="Times New Roman"/>
          <w:sz w:val="24"/>
          <w:szCs w:val="24"/>
        </w:rPr>
        <w:t xml:space="preserve"> rok a także zadania wynikające z bieżącej pracy Rady Powiatu i Starostwa Powiatowego oraz zgodnie z aktualnymi potrzebami wspólnoty samorządowej.</w:t>
      </w:r>
    </w:p>
    <w:p w14:paraId="02CE8F97" w14:textId="77777777" w:rsidR="00E31155" w:rsidRPr="009C762F" w:rsidRDefault="00E31155" w:rsidP="00E3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73C2B" w14:textId="2FF1F6D1" w:rsidR="00E31155" w:rsidRPr="009C762F" w:rsidRDefault="007463AB" w:rsidP="00E3115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posiedzenia  miały charakter wyjazdowy  i odbyły  się w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Bazie Noclegowej przy ul. PCK w m-cu sierpniu 2022 r,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II Liceum Ogólnokształcącym w m-cu 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wrześniu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 ,oraz w Zespole Szkół Ponadpodstawowych nr 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m-cu 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październiku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</w:p>
    <w:p w14:paraId="5402D258" w14:textId="77777777" w:rsidR="00E31155" w:rsidRPr="009C762F" w:rsidRDefault="00E31155" w:rsidP="00E3115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4C608D" w14:textId="4650C38E" w:rsidR="00E31155" w:rsidRDefault="00E31155" w:rsidP="009C7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Komisja Edukacji, Kultury i Sportu na swoich posiedzeniach opiniowała projekty uchwał  przygotowan</w:t>
      </w:r>
      <w:r w:rsidR="0059010F" w:rsidRPr="009C762F">
        <w:rPr>
          <w:rFonts w:ascii="Times New Roman" w:hAnsi="Times New Roman" w:cs="Times New Roman"/>
          <w:sz w:val="24"/>
          <w:szCs w:val="24"/>
        </w:rPr>
        <w:t>e</w:t>
      </w:r>
      <w:r w:rsidRPr="009C762F">
        <w:rPr>
          <w:rFonts w:ascii="Times New Roman" w:hAnsi="Times New Roman" w:cs="Times New Roman"/>
          <w:sz w:val="24"/>
          <w:szCs w:val="24"/>
        </w:rPr>
        <w:t xml:space="preserve"> pod obrady sesji. Były to w szczególności uchwały dotyczące zmian  </w:t>
      </w:r>
      <w:r w:rsidRPr="009C762F">
        <w:rPr>
          <w:rFonts w:ascii="Times New Roman" w:hAnsi="Times New Roman" w:cs="Times New Roman"/>
          <w:sz w:val="24"/>
          <w:szCs w:val="24"/>
        </w:rPr>
        <w:br/>
        <w:t>w budżecie na 2022 rok, zmian w wieloletniej prognozie  finansowej powiatu tomaszowskiego  na lata 2022-2041 oraz  w sprawie uchwalenia  budżetu na 2023 rok i  uchwalenia wieloletniej prognozie  finansowej powiatu tomaszowskiego  na lata 2023-2043.</w:t>
      </w:r>
    </w:p>
    <w:p w14:paraId="236B0457" w14:textId="77777777" w:rsidR="009C762F" w:rsidRPr="009C762F" w:rsidRDefault="009C762F" w:rsidP="009C7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0A7E4" w14:textId="77777777" w:rsidR="00E31155" w:rsidRPr="009C762F" w:rsidRDefault="00E31155" w:rsidP="009C7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Kolejne projekty uchwał  opiniowane  przez Komisję dotyczyły:</w:t>
      </w:r>
    </w:p>
    <w:p w14:paraId="31056E49" w14:textId="473AC5D0" w:rsidR="00AE34DB" w:rsidRPr="009C762F" w:rsidRDefault="00AE34DB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przyjęcia Programu Rozwoju pn.: „Strategia Rozwoju Powiatu Tomaszowskiego na lata 2021-2030”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19047F97" w14:textId="34C3A3F7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przyjęcia lokalnego programu wspierania edukacji uzdolnionej młodzieży szkół ponadpodstawowych w powiecie tomaszowskim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3BF8C364" w14:textId="507607AE" w:rsidR="00E31155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uchwalenia Regulaminu przyznawania stypendiów Starosty Tomaszowskiego dla uzdolnionej młodzieży szkół</w:t>
      </w:r>
      <w:r w:rsidRPr="009C762F">
        <w:rPr>
          <w:rFonts w:ascii="Times New Roman" w:hAnsi="Times New Roman" w:cs="Times New Roman"/>
          <w:sz w:val="24"/>
          <w:szCs w:val="24"/>
        </w:rPr>
        <w:t xml:space="preserve"> </w:t>
      </w:r>
      <w:r w:rsidRPr="009C762F">
        <w:rPr>
          <w:rFonts w:ascii="Times New Roman" w:hAnsi="Times New Roman" w:cs="Times New Roman"/>
          <w:sz w:val="24"/>
          <w:szCs w:val="24"/>
        </w:rPr>
        <w:t>ponadpodstawowych dla których organem prowadzącym jest Powiat Tomaszowski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BE44ED2" w14:textId="5B118CF4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zmiany uchwały nr XXII/186/2016 Rady Powiatu w Tomaszowie Mazowieckim z dnia 29 czerwca 2016 roku w sprawie zasad rozliczania tygodniowego obowiązkowego wymiaru godzin zajęć nauczycieli, dla których ustalony plan zajęć jest różny w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poszczególnych okresach roku szkolnego oraz tygodniowego obowiązkowego wymiaru godzin zajęć nauczycieli szkół ponadpodstawowych i placówek niewymienionych w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art.</w:t>
      </w:r>
      <w:r w:rsidR="00DC699B" w:rsidRPr="009C762F">
        <w:rPr>
          <w:rFonts w:ascii="Times New Roman" w:hAnsi="Times New Roman" w:cs="Times New Roman"/>
          <w:sz w:val="24"/>
          <w:szCs w:val="24"/>
        </w:rPr>
        <w:t xml:space="preserve"> </w:t>
      </w:r>
      <w:r w:rsidRPr="009C762F">
        <w:rPr>
          <w:rFonts w:ascii="Times New Roman" w:hAnsi="Times New Roman" w:cs="Times New Roman"/>
          <w:sz w:val="24"/>
          <w:szCs w:val="24"/>
        </w:rPr>
        <w:t>42, ust. 3 ustawy Karta Nauczyciela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020C9649" w14:textId="4B595850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udzielenia dotacji celowych na prace konserwatorskie , restauratorskie lub roboty budowlane przy zabytkach wpisanych do rejestru zabytków lub gminnej ewidencji zabytków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544EBE38" w14:textId="3D9DCF94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ustalenia planu sieci publicznych szkół ponadpodstawowych i specjalnych na terenie Powiatu Tomaszowskiego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58A4E88B" w14:textId="77777777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zmiany uchwały nr XLVI/284/2021 Rady Powiatu w Tomaszowie Mazowieckim z dnia 24 listopada 2021 roku w sprawie uchwalenia regulaminu wynagradzania nauczycieli szkół i placówek dla których organem prowadzącym jest Powiat Tomaszowski,</w:t>
      </w:r>
    </w:p>
    <w:p w14:paraId="34BB54D9" w14:textId="6A31246C" w:rsidR="00E31155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lastRenderedPageBreak/>
        <w:t>przyjęcia Lokalnego Programu Wspierania Edukacji Uzdolnionej Młodzieży Szkół Ponadpodstawowych, dla których organem prowadzącym jest Powiat Tomaszowski</w:t>
      </w:r>
      <w:r w:rsidR="00DC699B" w:rsidRPr="009C762F">
        <w:rPr>
          <w:rFonts w:ascii="Times New Roman" w:hAnsi="Times New Roman" w:cs="Times New Roman"/>
          <w:sz w:val="24"/>
          <w:szCs w:val="24"/>
        </w:rPr>
        <w:t>.</w:t>
      </w:r>
    </w:p>
    <w:p w14:paraId="664E6961" w14:textId="77777777" w:rsidR="00175CA3" w:rsidRPr="009C762F" w:rsidRDefault="00175CA3" w:rsidP="00175C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DA4A" w14:textId="366B3D33" w:rsidR="00AE34DB" w:rsidRPr="009C762F" w:rsidRDefault="00E31155" w:rsidP="0017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Ponadto Komisja na swoich  posiedzeniach poddawała pod dyskusję i opinię</w:t>
      </w:r>
      <w:r w:rsidR="00175CA3" w:rsidRPr="009C762F">
        <w:rPr>
          <w:rFonts w:ascii="Times New Roman" w:hAnsi="Times New Roman" w:cs="Times New Roman"/>
          <w:sz w:val="24"/>
          <w:szCs w:val="24"/>
        </w:rPr>
        <w:t>:</w:t>
      </w:r>
    </w:p>
    <w:p w14:paraId="4E875B76" w14:textId="6C13991C" w:rsidR="00E31155" w:rsidRPr="009C762F" w:rsidRDefault="00AE34DB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Sprawozdanie za rok 2021 z wysokości średnich wynagrodzeń nauczycieli na poszczególnych stopniach awansu zawodowego w szkołach i placówkach prowadzonych przez Powiat Tomaszowsk</w:t>
      </w:r>
      <w:r w:rsidR="00C03375" w:rsidRPr="009C762F">
        <w:rPr>
          <w:rFonts w:ascii="Times New Roman" w:hAnsi="Times New Roman" w:cs="Times New Roman"/>
          <w:sz w:val="24"/>
          <w:szCs w:val="24"/>
        </w:rPr>
        <w:t>i,</w:t>
      </w:r>
    </w:p>
    <w:p w14:paraId="2C66D402" w14:textId="6C5E3CFD" w:rsidR="00AE34DB" w:rsidRPr="009C762F" w:rsidRDefault="00AE34DB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na temat zatrudnienia nauczycieli i pracowników administracji i obsługi w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szkołach ponadpodstawowych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41AC5E22" w14:textId="3397C902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dotycząca stacji diagnostycznej funkcjonującej przy ZSP nr 3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3FB5EF5B" w14:textId="4B451086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raportem o stanie powiatu za 2021 rok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705FF5D5" w14:textId="3F1F44B6" w:rsidR="00AE34DB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sprawozdania z wykonania budżetu Powiatu Tomaszowskiego za rok 2021 w zakresie działalności Komisji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86E5BED" w14:textId="3C20530F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Zaopiniowanie wniosku Komendy Powiatowej Policji o wyrażenie zgody na zakup pojazdu nieoznakowanego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CC97A1F" w14:textId="11BA88D7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z pismem mieszkańca powiatu dotyczącym inwestycji w dzielnicy Wola Wiaderna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58A5B71B" w14:textId="021F9C44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ze stanowiskiem Związku Powiatów Polskich odnośnie projektu ustawy o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zmianie ustawy o systemie oświatowym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3F9C44C8" w14:textId="14E2091F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się z inwestycją budowy hali sportowej przy II LO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73A46A2B" w14:textId="63D078DB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z wykonania budżetu Powiatu Tomaszowskiego za I półrocze 2022 r.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0C87EE15" w14:textId="2C4EBDB4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o kształtowaniu się Wieloletniej Prognozy Finansowej Powiatu Tomaszowskiego za I półrocze 2022 roku w tym o przebiegu realizacji przedsięwzięć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B0C0A05" w14:textId="1C7E1740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o stanie realizacji zadań oświatowych za rok szkolny 2021/2022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DD0BDCF" w14:textId="7ABF6B23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z warunkami lokalowymi w Zespole Szkół Ponadpodstawowych nr 3</w:t>
      </w:r>
      <w:r w:rsidR="00C03375" w:rsidRPr="009C762F">
        <w:rPr>
          <w:rFonts w:ascii="Times New Roman" w:hAnsi="Times New Roman" w:cs="Times New Roman"/>
          <w:sz w:val="24"/>
          <w:szCs w:val="24"/>
        </w:rPr>
        <w:t>.</w:t>
      </w:r>
    </w:p>
    <w:p w14:paraId="5A215C66" w14:textId="77777777" w:rsidR="00E31155" w:rsidRPr="009C762F" w:rsidRDefault="00E31155" w:rsidP="009C7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C7F216" w14:textId="77777777" w:rsidR="009C762F" w:rsidRPr="009C762F" w:rsidRDefault="009C762F" w:rsidP="009C762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62F">
        <w:rPr>
          <w:rFonts w:ascii="Times New Roman" w:hAnsi="Times New Roman" w:cs="Times New Roman"/>
          <w:iCs/>
          <w:sz w:val="24"/>
          <w:szCs w:val="24"/>
        </w:rPr>
        <w:t>Ponadto Komisja Edukacji, Kultury i Sportu wnioskowała do Zarządu Powiatu o:</w:t>
      </w:r>
    </w:p>
    <w:p w14:paraId="789EEA84" w14:textId="77777777" w:rsidR="009C762F" w:rsidRPr="009C762F" w:rsidRDefault="009C762F" w:rsidP="009C76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ponowne przeanalizowanie wysokości dodatku motywacyjnego dla dyrektorów szkół ponadpodstawowych i placówek oświatowych prowadzonych przez powiat tomaszowski z uwzględnieniem zapisów wynikających z par. 4. ust. 2 Regulaminu wynagradzania nauczycieli szkół i placówek, dla których organem prowadzącym jest Powiat Tomaszowski,</w:t>
      </w:r>
    </w:p>
    <w:p w14:paraId="0397B076" w14:textId="77777777" w:rsidR="009C762F" w:rsidRPr="009C762F" w:rsidRDefault="009C762F" w:rsidP="009C762F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6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harmonogramu planowanych konkursów ofert dla organizacji pozarządowych w roku 2022,</w:t>
      </w:r>
    </w:p>
    <w:p w14:paraId="6D593E8F" w14:textId="77777777" w:rsidR="009C762F" w:rsidRPr="009C762F" w:rsidRDefault="009C762F" w:rsidP="009C762F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udostepnienie zajęć w Powiatowym Centrum Animacji Społecznej także dla dzieci oraz uchodźców z Ukrainy znajdujących się na naszym terenie,</w:t>
      </w:r>
    </w:p>
    <w:p w14:paraId="5CA07C28" w14:textId="0E9C9820" w:rsidR="009C762F" w:rsidRPr="009C762F" w:rsidRDefault="009C762F" w:rsidP="00E31155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62F">
        <w:rPr>
          <w:rFonts w:ascii="Times New Roman" w:eastAsia="Times New Roman" w:hAnsi="Times New Roman" w:cs="Times New Roman"/>
          <w:sz w:val="24"/>
          <w:szCs w:val="24"/>
        </w:rPr>
        <w:t>zabezpieczenie środków własnych w budżecie Powiatu na 2023 rok na wykonanie dokumentacji projektowej budynku dydaktycznego w Zespole Szkół Ponadpodstawowych nr 3 oraz o wystąpienie o środki zewnętrzne na realizację tego zadania.</w:t>
      </w:r>
    </w:p>
    <w:p w14:paraId="2884B2D5" w14:textId="77777777" w:rsidR="009C762F" w:rsidRPr="009C762F" w:rsidRDefault="009C762F" w:rsidP="009C762F">
      <w:pPr>
        <w:pStyle w:val="Akapitzlist"/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E28899" w14:textId="3D72151B" w:rsidR="00E31155" w:rsidRDefault="00E31155" w:rsidP="00E31155">
      <w:pPr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2DD18EE3" w14:textId="77777777" w:rsidR="00580921" w:rsidRDefault="00580921" w:rsidP="00E311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F43BA" w14:textId="512CB45F" w:rsidR="00E31155" w:rsidRDefault="00E31155" w:rsidP="00E31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  <w:t>Przewodniczący Komisji Edukacji, Kultury i Sportu</w:t>
      </w:r>
    </w:p>
    <w:p w14:paraId="423596B7" w14:textId="31EEEE85" w:rsidR="009C762F" w:rsidRDefault="00E31155" w:rsidP="00E31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Leon Karwat</w:t>
      </w:r>
    </w:p>
    <w:p w14:paraId="1DBC0B01" w14:textId="77777777" w:rsidR="009C762F" w:rsidRPr="00580921" w:rsidRDefault="009C762F" w:rsidP="009C762F">
      <w:pPr>
        <w:pStyle w:val="Akapitzlist"/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9C762F" w:rsidRPr="0058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2DA"/>
    <w:multiLevelType w:val="hybridMultilevel"/>
    <w:tmpl w:val="49E8E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CAA"/>
    <w:multiLevelType w:val="hybridMultilevel"/>
    <w:tmpl w:val="A3B83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7E71"/>
    <w:multiLevelType w:val="hybridMultilevel"/>
    <w:tmpl w:val="300C9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808"/>
    <w:multiLevelType w:val="hybridMultilevel"/>
    <w:tmpl w:val="53D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71309"/>
    <w:multiLevelType w:val="hybridMultilevel"/>
    <w:tmpl w:val="F790F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4D10"/>
    <w:multiLevelType w:val="hybridMultilevel"/>
    <w:tmpl w:val="646AB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77666">
    <w:abstractNumId w:val="3"/>
  </w:num>
  <w:num w:numId="2" w16cid:durableId="1864439862">
    <w:abstractNumId w:val="5"/>
  </w:num>
  <w:num w:numId="3" w16cid:durableId="424574657">
    <w:abstractNumId w:val="0"/>
  </w:num>
  <w:num w:numId="4" w16cid:durableId="81679906">
    <w:abstractNumId w:val="1"/>
  </w:num>
  <w:num w:numId="5" w16cid:durableId="399448981">
    <w:abstractNumId w:val="4"/>
  </w:num>
  <w:num w:numId="6" w16cid:durableId="19650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55"/>
    <w:rsid w:val="00175CA3"/>
    <w:rsid w:val="00580921"/>
    <w:rsid w:val="0059010F"/>
    <w:rsid w:val="007463AB"/>
    <w:rsid w:val="007B7C63"/>
    <w:rsid w:val="009727C1"/>
    <w:rsid w:val="009C762F"/>
    <w:rsid w:val="00AE34DB"/>
    <w:rsid w:val="00B54DF7"/>
    <w:rsid w:val="00C03375"/>
    <w:rsid w:val="00DC699B"/>
    <w:rsid w:val="00E31155"/>
    <w:rsid w:val="00FC1E71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610"/>
  <w15:chartTrackingRefBased/>
  <w15:docId w15:val="{3863C3DE-104A-432C-A2A3-B4AA6B8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2023-03-24T13:12:00Z</dcterms:created>
  <dcterms:modified xsi:type="dcterms:W3CDTF">2023-03-27T09:18:00Z</dcterms:modified>
</cp:coreProperties>
</file>