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6C7E" w14:textId="77777777" w:rsidR="004270A8" w:rsidRPr="00311252" w:rsidRDefault="004270A8" w:rsidP="004270A8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252">
        <w:rPr>
          <w:rFonts w:ascii="Times New Roman" w:hAnsi="Times New Roman" w:cs="Times New Roman"/>
          <w:b/>
          <w:sz w:val="28"/>
          <w:szCs w:val="28"/>
        </w:rPr>
        <w:t xml:space="preserve">Sprawozdanie z pracy Komisji Skarg, Wniosków i Petycji Rady Powiatu </w:t>
      </w:r>
    </w:p>
    <w:p w14:paraId="510FFCDB" w14:textId="69F12D62" w:rsidR="004270A8" w:rsidRPr="00311252" w:rsidRDefault="004270A8" w:rsidP="004270A8">
      <w:pPr>
        <w:spacing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252">
        <w:rPr>
          <w:rFonts w:ascii="Times New Roman" w:hAnsi="Times New Roman" w:cs="Times New Roman"/>
          <w:b/>
          <w:sz w:val="28"/>
          <w:szCs w:val="28"/>
        </w:rPr>
        <w:t>za 202</w:t>
      </w:r>
      <w:r w:rsidRPr="00311252">
        <w:rPr>
          <w:rFonts w:ascii="Times New Roman" w:hAnsi="Times New Roman" w:cs="Times New Roman"/>
          <w:b/>
          <w:sz w:val="28"/>
          <w:szCs w:val="28"/>
        </w:rPr>
        <w:t>2</w:t>
      </w:r>
      <w:r w:rsidRPr="00311252">
        <w:rPr>
          <w:rFonts w:ascii="Times New Roman" w:hAnsi="Times New Roman" w:cs="Times New Roman"/>
          <w:b/>
          <w:sz w:val="28"/>
          <w:szCs w:val="28"/>
        </w:rPr>
        <w:t xml:space="preserve"> rok.</w:t>
      </w:r>
    </w:p>
    <w:p w14:paraId="6D644AA7" w14:textId="77777777" w:rsidR="004270A8" w:rsidRPr="00311252" w:rsidRDefault="004270A8" w:rsidP="004270A8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B90D47E" w14:textId="77D7AD50" w:rsidR="004270A8" w:rsidRPr="00311252" w:rsidRDefault="004270A8" w:rsidP="004270A8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311252">
        <w:rPr>
          <w:rFonts w:ascii="Times New Roman" w:hAnsi="Times New Roman" w:cs="Times New Roman"/>
          <w:sz w:val="28"/>
          <w:szCs w:val="28"/>
        </w:rPr>
        <w:t>Komisja Skarg, Wniosków i Petycji Rady Powiatu</w:t>
      </w:r>
      <w:r w:rsidRPr="00311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252">
        <w:rPr>
          <w:rFonts w:ascii="Times New Roman" w:hAnsi="Times New Roman" w:cs="Times New Roman"/>
          <w:sz w:val="28"/>
          <w:szCs w:val="28"/>
        </w:rPr>
        <w:t>w okresie sprawozdawczym odbyła  1</w:t>
      </w:r>
      <w:r w:rsidR="00503DA0" w:rsidRPr="00311252">
        <w:rPr>
          <w:rFonts w:ascii="Times New Roman" w:hAnsi="Times New Roman" w:cs="Times New Roman"/>
          <w:sz w:val="28"/>
          <w:szCs w:val="28"/>
        </w:rPr>
        <w:t>3</w:t>
      </w:r>
      <w:r w:rsidRPr="00311252">
        <w:rPr>
          <w:rFonts w:ascii="Times New Roman" w:hAnsi="Times New Roman" w:cs="Times New Roman"/>
          <w:sz w:val="28"/>
          <w:szCs w:val="28"/>
        </w:rPr>
        <w:t xml:space="preserve"> posiedzeń, średnia frekwencja na posiedzeniach wyniosła  8</w:t>
      </w:r>
      <w:r w:rsidRPr="00311252">
        <w:rPr>
          <w:rFonts w:ascii="Times New Roman" w:hAnsi="Times New Roman" w:cs="Times New Roman"/>
          <w:sz w:val="28"/>
          <w:szCs w:val="28"/>
        </w:rPr>
        <w:t>5</w:t>
      </w:r>
      <w:r w:rsidRPr="00311252">
        <w:rPr>
          <w:rFonts w:ascii="Times New Roman" w:hAnsi="Times New Roman" w:cs="Times New Roman"/>
          <w:sz w:val="28"/>
          <w:szCs w:val="28"/>
        </w:rPr>
        <w:t>,6 %</w:t>
      </w:r>
    </w:p>
    <w:p w14:paraId="3E34A7F0" w14:textId="77777777" w:rsidR="004270A8" w:rsidRPr="00311252" w:rsidRDefault="004270A8" w:rsidP="004270A8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14:paraId="051B6494" w14:textId="77777777" w:rsidR="004270A8" w:rsidRPr="00311252" w:rsidRDefault="004270A8" w:rsidP="004270A8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14:paraId="06EE32B3" w14:textId="565F1C1B" w:rsidR="004270A8" w:rsidRPr="00311252" w:rsidRDefault="004270A8" w:rsidP="004270A8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311252">
        <w:rPr>
          <w:rFonts w:ascii="Times New Roman" w:hAnsi="Times New Roman" w:cs="Times New Roman"/>
          <w:sz w:val="28"/>
          <w:szCs w:val="28"/>
        </w:rPr>
        <w:t xml:space="preserve">W okresie  sprawozdawczym do  komisji wpłynęły  </w:t>
      </w:r>
      <w:r w:rsidR="009A57F0" w:rsidRPr="00311252">
        <w:rPr>
          <w:rFonts w:ascii="Times New Roman" w:hAnsi="Times New Roman" w:cs="Times New Roman"/>
          <w:sz w:val="28"/>
          <w:szCs w:val="28"/>
        </w:rPr>
        <w:t>3</w:t>
      </w:r>
      <w:r w:rsidRPr="00311252">
        <w:rPr>
          <w:rFonts w:ascii="Times New Roman" w:hAnsi="Times New Roman" w:cs="Times New Roman"/>
          <w:sz w:val="28"/>
          <w:szCs w:val="28"/>
        </w:rPr>
        <w:t xml:space="preserve"> skargi, </w:t>
      </w:r>
      <w:r w:rsidRPr="00311252">
        <w:rPr>
          <w:rFonts w:ascii="Times New Roman" w:hAnsi="Times New Roman" w:cs="Times New Roman"/>
          <w:sz w:val="28"/>
          <w:szCs w:val="28"/>
        </w:rPr>
        <w:t xml:space="preserve">  Petycj</w:t>
      </w:r>
      <w:r w:rsidR="009A57F0" w:rsidRPr="00311252">
        <w:rPr>
          <w:rFonts w:ascii="Times New Roman" w:hAnsi="Times New Roman" w:cs="Times New Roman"/>
          <w:sz w:val="28"/>
          <w:szCs w:val="28"/>
        </w:rPr>
        <w:t>e</w:t>
      </w:r>
      <w:r w:rsidRPr="00311252">
        <w:rPr>
          <w:rFonts w:ascii="Times New Roman" w:hAnsi="Times New Roman" w:cs="Times New Roman"/>
          <w:sz w:val="28"/>
          <w:szCs w:val="28"/>
        </w:rPr>
        <w:t xml:space="preserve"> i wnioski  nie wpłynęły.</w:t>
      </w:r>
    </w:p>
    <w:p w14:paraId="7B1BA197" w14:textId="77777777" w:rsidR="004270A8" w:rsidRPr="00311252" w:rsidRDefault="004270A8" w:rsidP="004270A8">
      <w:pPr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14:paraId="6E131045" w14:textId="77777777" w:rsidR="004270A8" w:rsidRPr="00311252" w:rsidRDefault="004270A8" w:rsidP="004270A8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C640EFD" w14:textId="77777777" w:rsidR="004270A8" w:rsidRPr="00311252" w:rsidRDefault="004270A8" w:rsidP="004270A8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1252">
        <w:rPr>
          <w:rFonts w:ascii="Times New Roman" w:hAnsi="Times New Roman" w:cs="Times New Roman"/>
          <w:b/>
          <w:sz w:val="28"/>
          <w:szCs w:val="28"/>
          <w:u w:val="single"/>
        </w:rPr>
        <w:t xml:space="preserve">SKARGI </w:t>
      </w:r>
    </w:p>
    <w:p w14:paraId="2625DC6F" w14:textId="15864314" w:rsidR="001651CB" w:rsidRPr="00311252" w:rsidRDefault="001651CB" w:rsidP="004270A8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C804F2" w14:textId="34884F72" w:rsidR="001651CB" w:rsidRPr="00311252" w:rsidRDefault="001651CB" w:rsidP="004270A8">
      <w:pPr>
        <w:spacing w:after="100" w:afterAutospacing="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11252">
        <w:rPr>
          <w:rFonts w:ascii="Times New Roman" w:hAnsi="Times New Roman" w:cs="Times New Roman"/>
          <w:bCs/>
          <w:sz w:val="28"/>
          <w:szCs w:val="28"/>
        </w:rPr>
        <w:t>W dn.3.01.2022 wpłynęła skarga mieszkanki  Tomaszowa Maz  na zachowanie radnego Rady Powiatu w zakresie  ujawnienia przez niego na portalu społecznościowym wrażliwych danych skarżącej</w:t>
      </w:r>
      <w:r w:rsidR="009A57F0" w:rsidRPr="00311252">
        <w:rPr>
          <w:rFonts w:ascii="Times New Roman" w:hAnsi="Times New Roman" w:cs="Times New Roman"/>
          <w:bCs/>
          <w:sz w:val="28"/>
          <w:szCs w:val="28"/>
        </w:rPr>
        <w:t>.</w:t>
      </w:r>
    </w:p>
    <w:p w14:paraId="6C5C869A" w14:textId="625B5DC1" w:rsidR="009A57F0" w:rsidRPr="00311252" w:rsidRDefault="009A57F0" w:rsidP="004270A8">
      <w:pPr>
        <w:spacing w:after="100" w:afterAutospacing="1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11252">
        <w:rPr>
          <w:rFonts w:ascii="Times New Roman" w:hAnsi="Times New Roman" w:cs="Times New Roman"/>
          <w:bCs/>
          <w:sz w:val="28"/>
          <w:szCs w:val="28"/>
        </w:rPr>
        <w:t>Po zapoznaniu się z zebranym materiałem, opinią prawną oraz wysłuchaniu  skarżącej oraz  skarżonego komisja stwierdziła, ze rozpatrzenie przedmiotowej skargi  nie należy do właściwości Rady Powiatu.</w:t>
      </w:r>
    </w:p>
    <w:p w14:paraId="1CBD4818" w14:textId="248376BE" w:rsidR="001651CB" w:rsidRPr="00311252" w:rsidRDefault="001651CB" w:rsidP="004270A8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6F2F70" w14:textId="77777777" w:rsidR="001651CB" w:rsidRPr="00311252" w:rsidRDefault="001651CB" w:rsidP="004270A8">
      <w:pPr>
        <w:spacing w:after="100" w:afterAutospacing="1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0C1A94F" w14:textId="4B67E766" w:rsidR="00884EB3" w:rsidRPr="00311252" w:rsidRDefault="004270A8">
      <w:pPr>
        <w:rPr>
          <w:rFonts w:ascii="Times New Roman" w:hAnsi="Times New Roman" w:cs="Times New Roman"/>
          <w:sz w:val="28"/>
          <w:szCs w:val="28"/>
        </w:rPr>
      </w:pPr>
      <w:r w:rsidRPr="00311252">
        <w:rPr>
          <w:rFonts w:ascii="Times New Roman" w:hAnsi="Times New Roman" w:cs="Times New Roman"/>
          <w:sz w:val="28"/>
          <w:szCs w:val="28"/>
        </w:rPr>
        <w:t>Skarga  z dnia 5</w:t>
      </w:r>
      <w:r w:rsidR="00311252">
        <w:rPr>
          <w:rFonts w:ascii="Times New Roman" w:hAnsi="Times New Roman" w:cs="Times New Roman"/>
          <w:sz w:val="28"/>
          <w:szCs w:val="28"/>
        </w:rPr>
        <w:t>.01.</w:t>
      </w:r>
      <w:r w:rsidRPr="00311252">
        <w:rPr>
          <w:rFonts w:ascii="Times New Roman" w:hAnsi="Times New Roman" w:cs="Times New Roman"/>
          <w:sz w:val="28"/>
          <w:szCs w:val="28"/>
        </w:rPr>
        <w:t>2022 r.  na działania  Starosty Tomaszowskiego  dot. Opieszałoś</w:t>
      </w:r>
      <w:r w:rsidR="001651CB" w:rsidRPr="00311252">
        <w:rPr>
          <w:rFonts w:ascii="Times New Roman" w:hAnsi="Times New Roman" w:cs="Times New Roman"/>
          <w:sz w:val="28"/>
          <w:szCs w:val="28"/>
        </w:rPr>
        <w:t>c</w:t>
      </w:r>
      <w:r w:rsidRPr="00311252">
        <w:rPr>
          <w:rFonts w:ascii="Times New Roman" w:hAnsi="Times New Roman" w:cs="Times New Roman"/>
          <w:sz w:val="28"/>
          <w:szCs w:val="28"/>
        </w:rPr>
        <w:t xml:space="preserve">i   w przedmiocie  ustalenia  odszkodowania z tytułu  nabycia  przez Gminę  Miasto Tomaszów mazowiecki prawa do własności  gruntu. </w:t>
      </w:r>
    </w:p>
    <w:p w14:paraId="0CA009DB" w14:textId="2CED086C" w:rsidR="004270A8" w:rsidRPr="00311252" w:rsidRDefault="004270A8">
      <w:pPr>
        <w:rPr>
          <w:rFonts w:ascii="Times New Roman" w:hAnsi="Times New Roman" w:cs="Times New Roman"/>
          <w:sz w:val="28"/>
          <w:szCs w:val="28"/>
        </w:rPr>
      </w:pPr>
      <w:r w:rsidRPr="00311252">
        <w:rPr>
          <w:rFonts w:ascii="Times New Roman" w:hAnsi="Times New Roman" w:cs="Times New Roman"/>
          <w:sz w:val="28"/>
          <w:szCs w:val="28"/>
        </w:rPr>
        <w:t>Skarga została   przekazana zgodnie z właściwością Wojewodzie Łódzkiemu.</w:t>
      </w:r>
    </w:p>
    <w:p w14:paraId="313A0362" w14:textId="19A0938E" w:rsidR="004270A8" w:rsidRPr="00311252" w:rsidRDefault="004270A8">
      <w:pPr>
        <w:rPr>
          <w:rFonts w:ascii="Times New Roman" w:hAnsi="Times New Roman" w:cs="Times New Roman"/>
          <w:sz w:val="28"/>
          <w:szCs w:val="28"/>
        </w:rPr>
      </w:pPr>
    </w:p>
    <w:p w14:paraId="404976F8" w14:textId="574AE527" w:rsidR="004270A8" w:rsidRPr="00311252" w:rsidRDefault="004270A8">
      <w:pPr>
        <w:rPr>
          <w:rFonts w:ascii="Times New Roman" w:hAnsi="Times New Roman" w:cs="Times New Roman"/>
          <w:sz w:val="28"/>
          <w:szCs w:val="28"/>
        </w:rPr>
      </w:pPr>
      <w:r w:rsidRPr="00311252">
        <w:rPr>
          <w:rFonts w:ascii="Times New Roman" w:hAnsi="Times New Roman" w:cs="Times New Roman"/>
          <w:sz w:val="28"/>
          <w:szCs w:val="28"/>
        </w:rPr>
        <w:t xml:space="preserve">Skarga z dn.25.07.2022 r na działania Powiatowego Inspektora Nadzoru Budowlanego </w:t>
      </w:r>
      <w:r w:rsidR="001651CB" w:rsidRPr="00311252">
        <w:rPr>
          <w:rFonts w:ascii="Times New Roman" w:hAnsi="Times New Roman" w:cs="Times New Roman"/>
          <w:sz w:val="28"/>
          <w:szCs w:val="28"/>
        </w:rPr>
        <w:t>w przedmiocie naruszenia zasad  prowadzenia postępowania  administracyjnego.</w:t>
      </w:r>
    </w:p>
    <w:p w14:paraId="6F45F0B7" w14:textId="19C62BF3" w:rsidR="001651CB" w:rsidRPr="00311252" w:rsidRDefault="001651CB">
      <w:pPr>
        <w:rPr>
          <w:rFonts w:ascii="Times New Roman" w:hAnsi="Times New Roman" w:cs="Times New Roman"/>
          <w:sz w:val="28"/>
          <w:szCs w:val="28"/>
        </w:rPr>
      </w:pPr>
      <w:r w:rsidRPr="00311252">
        <w:rPr>
          <w:rFonts w:ascii="Times New Roman" w:hAnsi="Times New Roman" w:cs="Times New Roman"/>
          <w:sz w:val="28"/>
          <w:szCs w:val="28"/>
        </w:rPr>
        <w:t>Po zapoznaniu się z  opinią prawną  oraz wyjaśnieniami Powiatowego Inspektora Nadzoru Budowlanego skarga została  przekazana zgodnie z właściwością   do Wojewódzkiego  Inspektora Nadzoru Budowlanego w Łodzi.</w:t>
      </w:r>
    </w:p>
    <w:p w14:paraId="6290D195" w14:textId="68C525D5" w:rsidR="009A57F0" w:rsidRPr="00311252" w:rsidRDefault="009A57F0">
      <w:pPr>
        <w:rPr>
          <w:rFonts w:ascii="Times New Roman" w:hAnsi="Times New Roman" w:cs="Times New Roman"/>
          <w:sz w:val="28"/>
          <w:szCs w:val="28"/>
        </w:rPr>
      </w:pPr>
    </w:p>
    <w:p w14:paraId="731ABAA7" w14:textId="5614EB4E" w:rsidR="00503DA0" w:rsidRPr="00311252" w:rsidRDefault="009A57F0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11252">
        <w:rPr>
          <w:rFonts w:ascii="Times New Roman" w:hAnsi="Times New Roman" w:cs="Times New Roman"/>
          <w:sz w:val="28"/>
          <w:szCs w:val="28"/>
        </w:rPr>
        <w:lastRenderedPageBreak/>
        <w:t xml:space="preserve">Ponadto Komisja  rozpatrywała  pismo kierowane </w:t>
      </w:r>
      <w:r w:rsidRPr="003112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11252">
        <w:rPr>
          <w:rFonts w:ascii="Times New Roman" w:eastAsia="Times New Roman" w:hAnsi="Times New Roman" w:cs="Times New Roman"/>
          <w:sz w:val="28"/>
          <w:szCs w:val="28"/>
          <w:lang w:eastAsia="pl-PL"/>
        </w:rPr>
        <w:t>do wiadomości</w:t>
      </w:r>
      <w:r w:rsidR="00503DA0" w:rsidRPr="003112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Rady Powiatu </w:t>
      </w:r>
      <w:r w:rsidRPr="00311252">
        <w:rPr>
          <w:rFonts w:ascii="Times New Roman" w:eastAsia="Times New Roman" w:hAnsi="Times New Roman" w:cs="Times New Roman"/>
          <w:sz w:val="28"/>
          <w:szCs w:val="28"/>
          <w:lang w:eastAsia="pl-PL"/>
        </w:rPr>
        <w:t>dotycz</w:t>
      </w:r>
      <w:r w:rsidR="00503DA0" w:rsidRPr="00311252">
        <w:rPr>
          <w:rFonts w:ascii="Times New Roman" w:eastAsia="Times New Roman" w:hAnsi="Times New Roman" w:cs="Times New Roman"/>
          <w:sz w:val="28"/>
          <w:szCs w:val="28"/>
          <w:lang w:eastAsia="pl-PL"/>
        </w:rPr>
        <w:t>ące skargi  na Dyrektora  ZSP Nr 3 w Tomaszowie Mazowieckim w zakresie</w:t>
      </w:r>
      <w:r w:rsidRPr="003112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praw pracowniczych.</w:t>
      </w:r>
      <w:r w:rsidR="00503DA0" w:rsidRPr="003112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 zapoznaniu się z opinią prawną oraz wyjaśnieniami Dyr.  Szkoły oraz informacją, że w</w:t>
      </w:r>
      <w:r w:rsidR="00503DA0" w:rsidRPr="003112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tej sprawie prowadzone jest postępowanie w ramach sądu pracy</w:t>
      </w:r>
      <w:r w:rsidR="00503DA0" w:rsidRPr="00311252">
        <w:rPr>
          <w:rFonts w:ascii="Times New Roman" w:eastAsia="Times New Roman" w:hAnsi="Times New Roman" w:cs="Times New Roman"/>
          <w:sz w:val="28"/>
          <w:szCs w:val="28"/>
          <w:lang w:eastAsia="pl-PL"/>
        </w:rPr>
        <w:t>. Komisja stwierdziła, że Rada Powiatu</w:t>
      </w:r>
      <w:r w:rsidR="00503DA0" w:rsidRPr="003112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 jest kompetentn</w:t>
      </w:r>
      <w:r w:rsidR="00503DA0" w:rsidRPr="003112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 </w:t>
      </w:r>
      <w:r w:rsidR="00503DA0" w:rsidRPr="00311252">
        <w:rPr>
          <w:rFonts w:ascii="Times New Roman" w:eastAsia="Times New Roman" w:hAnsi="Times New Roman" w:cs="Times New Roman"/>
          <w:sz w:val="28"/>
          <w:szCs w:val="28"/>
          <w:lang w:eastAsia="pl-PL"/>
        </w:rPr>
        <w:t>do rozpoznawania</w:t>
      </w:r>
      <w:r w:rsidR="00503DA0" w:rsidRPr="003112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tej skargi.</w:t>
      </w:r>
    </w:p>
    <w:p w14:paraId="6E493B03" w14:textId="088AF63B" w:rsidR="009A57F0" w:rsidRDefault="009A57F0"/>
    <w:sectPr w:rsidR="009A5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B3"/>
    <w:rsid w:val="001651CB"/>
    <w:rsid w:val="00311252"/>
    <w:rsid w:val="004270A8"/>
    <w:rsid w:val="00503DA0"/>
    <w:rsid w:val="00884EB3"/>
    <w:rsid w:val="009A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0395"/>
  <w15:chartTrackingRefBased/>
  <w15:docId w15:val="{79A23A31-687A-4ED7-ABBE-AF1D166C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0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3</cp:revision>
  <dcterms:created xsi:type="dcterms:W3CDTF">2023-01-31T12:46:00Z</dcterms:created>
  <dcterms:modified xsi:type="dcterms:W3CDTF">2023-01-31T13:26:00Z</dcterms:modified>
</cp:coreProperties>
</file>