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316D" w14:textId="77777777" w:rsidR="00B96A35" w:rsidRDefault="00B96A35" w:rsidP="00B96A35"/>
    <w:p w14:paraId="3013F253" w14:textId="77777777" w:rsidR="00B96A35" w:rsidRDefault="00B96A35" w:rsidP="00B96A35">
      <w:pPr>
        <w:keepNext/>
        <w:jc w:val="center"/>
      </w:pPr>
      <w:r>
        <w:rPr>
          <w:b/>
          <w:bCs/>
        </w:rPr>
        <w:t>PLAN PRACY KOMISJI</w:t>
      </w:r>
    </w:p>
    <w:p w14:paraId="084417D2" w14:textId="77777777" w:rsidR="00B96A35" w:rsidRDefault="00B96A35" w:rsidP="00B96A35">
      <w:pPr>
        <w:jc w:val="center"/>
      </w:pPr>
      <w:r>
        <w:t>BEZPIECZEŃSTWA PUBLICZNEGO I TRANSPORTU RADY POWIATU</w:t>
      </w:r>
    </w:p>
    <w:p w14:paraId="37529993" w14:textId="6B1D5413" w:rsidR="00B96A35" w:rsidRDefault="00B96A35" w:rsidP="00B96A35">
      <w:pPr>
        <w:jc w:val="center"/>
      </w:pPr>
      <w:r>
        <w:t>W TOMASZOWIE MAZ. NA 202</w:t>
      </w:r>
      <w:r w:rsidR="00B54E43">
        <w:t>3</w:t>
      </w:r>
      <w:r>
        <w:t xml:space="preserve"> ROK</w:t>
      </w:r>
    </w:p>
    <w:p w14:paraId="76DA5E69" w14:textId="77777777" w:rsidR="00B96A35" w:rsidRDefault="00B96A35" w:rsidP="00B96A35">
      <w:pPr>
        <w:jc w:val="center"/>
      </w:pPr>
    </w:p>
    <w:p w14:paraId="3264E352" w14:textId="77777777" w:rsidR="00B96A35" w:rsidRDefault="00B96A35" w:rsidP="00B96A35">
      <w:pPr>
        <w:jc w:val="center"/>
        <w:rPr>
          <w:b/>
          <w:bCs/>
        </w:rPr>
      </w:pPr>
    </w:p>
    <w:p w14:paraId="6371A052" w14:textId="77777777"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 kwartał</w:t>
      </w:r>
    </w:p>
    <w:p w14:paraId="19205A56" w14:textId="32175FFA" w:rsidR="00B96A35" w:rsidRDefault="00B96A35" w:rsidP="00B96A35">
      <w:pPr>
        <w:pStyle w:val="Akapitzlist"/>
        <w:numPr>
          <w:ilvl w:val="0"/>
          <w:numId w:val="2"/>
        </w:numPr>
      </w:pPr>
      <w:r>
        <w:t>Omówienie i zaopiniowanie sprawozdania z działalności Komisji Bezpieczeństwa i Porządku w 202</w:t>
      </w:r>
      <w:r w:rsidR="00B54E43">
        <w:t>2</w:t>
      </w:r>
      <w:r>
        <w:t xml:space="preserve"> r.</w:t>
      </w:r>
    </w:p>
    <w:p w14:paraId="093641FA" w14:textId="6A0374FD" w:rsidR="00B96A35" w:rsidRDefault="00B96A35" w:rsidP="00B96A35">
      <w:pPr>
        <w:pStyle w:val="Akapitzlist"/>
        <w:numPr>
          <w:ilvl w:val="0"/>
          <w:numId w:val="2"/>
        </w:numPr>
      </w:pPr>
      <w:r>
        <w:t>Analiza planu prac i remontów na drogach powiatowych w 202</w:t>
      </w:r>
      <w:r w:rsidR="00B54E43">
        <w:t>3</w:t>
      </w:r>
      <w:r>
        <w:t xml:space="preserve"> roku </w:t>
      </w:r>
    </w:p>
    <w:p w14:paraId="018DD829" w14:textId="77AD67E3" w:rsidR="00B96A35" w:rsidRDefault="00B96A35" w:rsidP="00B96A35">
      <w:pPr>
        <w:pStyle w:val="Akapitzlist"/>
        <w:numPr>
          <w:ilvl w:val="0"/>
          <w:numId w:val="2"/>
        </w:numPr>
      </w:pPr>
      <w:r>
        <w:t>Informacja o stanie bezpieczeństwa sanitarnego powiatu tomaszowskiego w 202</w:t>
      </w:r>
      <w:r w:rsidR="004856F8">
        <w:t>2</w:t>
      </w:r>
      <w:r>
        <w:t xml:space="preserve"> roku;</w:t>
      </w:r>
    </w:p>
    <w:p w14:paraId="39AA432F" w14:textId="77777777" w:rsidR="00B96A35" w:rsidRDefault="00B96A35" w:rsidP="00B96A35">
      <w:pPr>
        <w:pStyle w:val="Akapitzlist"/>
        <w:numPr>
          <w:ilvl w:val="0"/>
          <w:numId w:val="2"/>
        </w:numPr>
      </w:pPr>
      <w:r>
        <w:t>Informacja o stanie bezpieczeństwa i porządku publicznego w powiecie tomaszowskim za 2021 rok.</w:t>
      </w:r>
    </w:p>
    <w:p w14:paraId="53E034F2" w14:textId="4A854A8F" w:rsidR="00B96A35" w:rsidRDefault="00B96A35" w:rsidP="00B96A35">
      <w:pPr>
        <w:pStyle w:val="Akapitzlist"/>
        <w:numPr>
          <w:ilvl w:val="0"/>
          <w:numId w:val="2"/>
        </w:numPr>
      </w:pPr>
      <w:r>
        <w:t>Informacja o stanie bezpieczeństwa i ochrony p. poż. na terenie powiatu tomaszowskiego oraz o działalności Powiatowego Zespołu Reagowania Kryzysowego w 202</w:t>
      </w:r>
      <w:r w:rsidR="004856F8">
        <w:t>2</w:t>
      </w:r>
      <w:r>
        <w:t xml:space="preserve"> r.</w:t>
      </w:r>
    </w:p>
    <w:p w14:paraId="5B5C092B" w14:textId="7968CFB3" w:rsidR="00B96A35" w:rsidRDefault="00B96A35" w:rsidP="00B96A35">
      <w:pPr>
        <w:pStyle w:val="Akapitzlist"/>
        <w:numPr>
          <w:ilvl w:val="0"/>
          <w:numId w:val="2"/>
        </w:numPr>
      </w:pPr>
      <w:r>
        <w:t>Analiza realizacji inwestycji na drogach powiatowych wykonanych w 202</w:t>
      </w:r>
      <w:r w:rsidR="004856F8">
        <w:t>2</w:t>
      </w:r>
      <w:r>
        <w:t xml:space="preserve"> r.</w:t>
      </w:r>
    </w:p>
    <w:p w14:paraId="44F4F42C" w14:textId="4C93C3DD" w:rsidR="004856F8" w:rsidRDefault="004856F8" w:rsidP="00B96A35">
      <w:pPr>
        <w:pStyle w:val="Akapitzlist"/>
        <w:numPr>
          <w:ilvl w:val="0"/>
          <w:numId w:val="2"/>
        </w:numPr>
      </w:pPr>
      <w:r>
        <w:t>Rozpatrzenie  Sprawozdania Starosty  Tomaszowskiego z działalności Komisji Bezpieczeństwa i Porządku za 2022 rok</w:t>
      </w:r>
    </w:p>
    <w:p w14:paraId="5BCDCB60" w14:textId="3C795629" w:rsidR="004856F8" w:rsidRDefault="004856F8" w:rsidP="00B96A35">
      <w:pPr>
        <w:pStyle w:val="Akapitzlist"/>
        <w:numPr>
          <w:ilvl w:val="0"/>
          <w:numId w:val="2"/>
        </w:numPr>
      </w:pPr>
      <w:r>
        <w:t>Rozpatrzenie projektu uchwały w sprawie ustalenia wysokości  opłat za usunięcie i przechowywanie  statków lub innych  obiektów pływających  na terenie powiatu tomaszowskiego w 2023 roku</w:t>
      </w:r>
    </w:p>
    <w:p w14:paraId="74D8ADFB" w14:textId="77777777" w:rsidR="00B96A35" w:rsidRDefault="00B96A35" w:rsidP="00B96A35"/>
    <w:p w14:paraId="37975D96" w14:textId="77777777"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II kwartał</w:t>
      </w:r>
    </w:p>
    <w:p w14:paraId="44EE1072" w14:textId="77777777" w:rsidR="00B96A35" w:rsidRDefault="00B96A35" w:rsidP="00B96A35">
      <w:pPr>
        <w:pStyle w:val="Akapitzlist"/>
        <w:numPr>
          <w:ilvl w:val="0"/>
          <w:numId w:val="3"/>
        </w:numPr>
      </w:pPr>
      <w:r>
        <w:t>Informacja Dyr. ZDP o stanie infrastruktury drogowej po okresie zimowym</w:t>
      </w:r>
    </w:p>
    <w:p w14:paraId="7BF9ADCB" w14:textId="77777777" w:rsidR="00B96A35" w:rsidRDefault="00B96A35" w:rsidP="00B96A35">
      <w:pPr>
        <w:pStyle w:val="Akapitzlist"/>
        <w:numPr>
          <w:ilvl w:val="0"/>
          <w:numId w:val="3"/>
        </w:numPr>
      </w:pPr>
      <w:r>
        <w:t>Działalność i problemy Wydziału Komunikacji i Transportu .</w:t>
      </w:r>
    </w:p>
    <w:p w14:paraId="348D306B" w14:textId="523A21AB" w:rsidR="00B96A35" w:rsidRDefault="00B96A35" w:rsidP="00B96A35">
      <w:pPr>
        <w:pStyle w:val="Akapitzlist"/>
        <w:numPr>
          <w:ilvl w:val="0"/>
          <w:numId w:val="3"/>
        </w:numPr>
      </w:pPr>
      <w:r>
        <w:t>Analiza i zaopiniowanie sprawozdania z wykonania budżetu Powiatu za 202</w:t>
      </w:r>
      <w:r w:rsidR="004856F8">
        <w:t>2</w:t>
      </w:r>
      <w:r>
        <w:t xml:space="preserve"> rok (absolutorium).</w:t>
      </w:r>
    </w:p>
    <w:p w14:paraId="27875376" w14:textId="4961732C" w:rsidR="00B96A35" w:rsidRDefault="00B96A35" w:rsidP="00B96A35">
      <w:pPr>
        <w:pStyle w:val="Akapitzlist"/>
        <w:numPr>
          <w:ilvl w:val="0"/>
          <w:numId w:val="3"/>
        </w:numPr>
      </w:pPr>
      <w:r>
        <w:t>Przedstawienie planu remontów dróg powiatowych na II półrocze 202</w:t>
      </w:r>
      <w:r w:rsidR="004856F8">
        <w:t>3</w:t>
      </w:r>
      <w:r>
        <w:t xml:space="preserve"> roku.</w:t>
      </w:r>
    </w:p>
    <w:p w14:paraId="0D99A080" w14:textId="77777777" w:rsidR="00B96A35" w:rsidRDefault="00B96A35" w:rsidP="00B96A35"/>
    <w:p w14:paraId="59AEFEAD" w14:textId="77777777"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III kwartał</w:t>
      </w:r>
    </w:p>
    <w:p w14:paraId="296D2B2F" w14:textId="335266F6" w:rsidR="00B96A35" w:rsidRDefault="00B96A35" w:rsidP="00B96A35">
      <w:pPr>
        <w:pStyle w:val="Akapitzlist"/>
        <w:numPr>
          <w:ilvl w:val="0"/>
          <w:numId w:val="4"/>
        </w:numPr>
      </w:pPr>
      <w:r>
        <w:t>Analiza realizacji prac oraz remontów na drogach powiatowych wykonanych w I półroczu 202</w:t>
      </w:r>
      <w:r w:rsidR="004856F8">
        <w:t>3</w:t>
      </w:r>
      <w:r>
        <w:t xml:space="preserve"> r.</w:t>
      </w:r>
    </w:p>
    <w:p w14:paraId="5C1E78F9" w14:textId="1421040A" w:rsidR="00B96A35" w:rsidRDefault="00B96A35" w:rsidP="00B96A35">
      <w:pPr>
        <w:pStyle w:val="Akapitzlist"/>
        <w:numPr>
          <w:ilvl w:val="0"/>
          <w:numId w:val="4"/>
        </w:numPr>
      </w:pPr>
      <w:r>
        <w:t>Analiza wykonania budżetu Powiatu za I półrocze 202</w:t>
      </w:r>
      <w:r w:rsidR="004856F8">
        <w:t>3</w:t>
      </w:r>
      <w:r>
        <w:t xml:space="preserve"> roku.</w:t>
      </w:r>
    </w:p>
    <w:p w14:paraId="1813CC90" w14:textId="77777777" w:rsidR="00B96A35" w:rsidRDefault="00B96A35" w:rsidP="00B96A35"/>
    <w:p w14:paraId="4A9B7D90" w14:textId="77777777"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IV  kwartał</w:t>
      </w:r>
    </w:p>
    <w:p w14:paraId="4A2CE191" w14:textId="4DDEDA48" w:rsidR="00B96A35" w:rsidRDefault="00B96A35" w:rsidP="00B96A35">
      <w:pPr>
        <w:pStyle w:val="Akapitzlist"/>
        <w:numPr>
          <w:ilvl w:val="0"/>
          <w:numId w:val="1"/>
        </w:numPr>
      </w:pPr>
      <w:r>
        <w:t>Wypracowanie priorytetów remontów i inwestycji drogowych na 202</w:t>
      </w:r>
      <w:r w:rsidR="004856F8">
        <w:t>4</w:t>
      </w:r>
      <w:r>
        <w:t xml:space="preserve"> rok.</w:t>
      </w:r>
    </w:p>
    <w:p w14:paraId="36D652DD" w14:textId="3466B1F3" w:rsidR="00B96A35" w:rsidRDefault="00B96A35" w:rsidP="00B96A35">
      <w:pPr>
        <w:pStyle w:val="Akapitzlist"/>
        <w:numPr>
          <w:ilvl w:val="0"/>
          <w:numId w:val="1"/>
        </w:numPr>
      </w:pPr>
      <w:r>
        <w:t>Analiza i zaopiniowanie projektu budżetu powiatu na 202</w:t>
      </w:r>
      <w:r w:rsidR="004856F8">
        <w:t>4</w:t>
      </w:r>
      <w:r>
        <w:t xml:space="preserve"> rok ze szczególnym uwzględnieniem   działów: „Bezpieczeństwo publiczne” oraz „Transport i łączność”</w:t>
      </w:r>
    </w:p>
    <w:p w14:paraId="5735C44C" w14:textId="77777777" w:rsidR="00B96A35" w:rsidRDefault="00B96A35" w:rsidP="00B96A35">
      <w:pPr>
        <w:pStyle w:val="Akapitzlist"/>
        <w:numPr>
          <w:ilvl w:val="0"/>
          <w:numId w:val="1"/>
        </w:numPr>
      </w:pPr>
      <w:r>
        <w:t xml:space="preserve">Ocena stanu bezpieczeństwa na trenach rekreacyjnych powiatu w minionym sezonie podsumowanie. </w:t>
      </w:r>
    </w:p>
    <w:p w14:paraId="44B8738C" w14:textId="77777777" w:rsidR="00B96A35" w:rsidRDefault="00B96A35" w:rsidP="00B96A35"/>
    <w:p w14:paraId="733596D3" w14:textId="77777777" w:rsidR="00B96A35" w:rsidRDefault="00B96A35" w:rsidP="00B96A35">
      <w:r>
        <w:t>W miarę potrzeb:</w:t>
      </w:r>
    </w:p>
    <w:p w14:paraId="69E81C1A" w14:textId="77777777" w:rsidR="00B96A35" w:rsidRDefault="00B96A35" w:rsidP="00B96A35">
      <w:r>
        <w:t>Opiniowanie projektów uchwał Rady Powiatu związanych z merytoryczną działalnością Komisji.</w:t>
      </w:r>
    </w:p>
    <w:p w14:paraId="088B109A" w14:textId="77777777" w:rsidR="00B96A35" w:rsidRDefault="00B96A35" w:rsidP="00B96A35">
      <w:r>
        <w:t>Analiza realizacji wniosków przyjętych przez Komisję.</w:t>
      </w:r>
    </w:p>
    <w:p w14:paraId="5A08A0C9" w14:textId="77777777" w:rsidR="00B96A35" w:rsidRDefault="00B96A35" w:rsidP="00B96A35"/>
    <w:p w14:paraId="180D2BBE" w14:textId="77777777" w:rsidR="00B96A35" w:rsidRDefault="00B96A35" w:rsidP="00B96A35">
      <w:r>
        <w:t>Plan pracy może być rozszerzony w zależności od zaistniałych zdarzeń związanych z merytoryczną działalnością Komisji – w tym problemów i spraw bieżących zgłaszanych przez różne podmioty i mieszkańców powiatu oraz rzeczywistym porządkiem obrad kolejnych sesji.</w:t>
      </w:r>
    </w:p>
    <w:p w14:paraId="4C53E101" w14:textId="77777777" w:rsidR="00A4306E" w:rsidRDefault="004856F8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7989"/>
    <w:multiLevelType w:val="hybridMultilevel"/>
    <w:tmpl w:val="6832C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1FDE"/>
    <w:multiLevelType w:val="hybridMultilevel"/>
    <w:tmpl w:val="15FA6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E2F"/>
    <w:multiLevelType w:val="hybridMultilevel"/>
    <w:tmpl w:val="AABC8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3E2B"/>
    <w:multiLevelType w:val="hybridMultilevel"/>
    <w:tmpl w:val="F65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735709">
    <w:abstractNumId w:val="1"/>
  </w:num>
  <w:num w:numId="2" w16cid:durableId="1671519598">
    <w:abstractNumId w:val="3"/>
  </w:num>
  <w:num w:numId="3" w16cid:durableId="1745180738">
    <w:abstractNumId w:val="0"/>
  </w:num>
  <w:num w:numId="4" w16cid:durableId="21863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71"/>
    <w:rsid w:val="004856F8"/>
    <w:rsid w:val="00910B71"/>
    <w:rsid w:val="00A22FCE"/>
    <w:rsid w:val="00B54E43"/>
    <w:rsid w:val="00B96A35"/>
    <w:rsid w:val="00C15987"/>
    <w:rsid w:val="00C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8AFF"/>
  <w15:chartTrackingRefBased/>
  <w15:docId w15:val="{139AE7DC-8EB7-49C4-8994-63562B9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2022-01-28T12:28:00Z</dcterms:created>
  <dcterms:modified xsi:type="dcterms:W3CDTF">2023-01-19T13:04:00Z</dcterms:modified>
</cp:coreProperties>
</file>